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2C" w:rsidRPr="00CD7BE2" w:rsidRDefault="0059432C" w:rsidP="004060B4">
      <w:pPr>
        <w:pStyle w:val="Nadpis1"/>
        <w:numPr>
          <w:ilvl w:val="0"/>
          <w:numId w:val="0"/>
        </w:numPr>
        <w:spacing w:before="0" w:after="0" w:line="276" w:lineRule="auto"/>
        <w:jc w:val="center"/>
        <w:rPr>
          <w:rFonts w:cs="Calibri"/>
          <w:szCs w:val="24"/>
          <w:lang w:val="en-GB"/>
        </w:rPr>
      </w:pPr>
    </w:p>
    <w:p w:rsidR="00CD7E2B" w:rsidRPr="00CD7BE2" w:rsidRDefault="00CD7BE2" w:rsidP="008115FC">
      <w:pPr>
        <w:pStyle w:val="Nadpis1"/>
        <w:numPr>
          <w:ilvl w:val="0"/>
          <w:numId w:val="0"/>
        </w:numPr>
        <w:spacing w:before="0" w:after="0" w:line="276" w:lineRule="auto"/>
        <w:jc w:val="center"/>
        <w:rPr>
          <w:rFonts w:cs="Calibri"/>
          <w:szCs w:val="24"/>
          <w:lang w:val="en-GB"/>
        </w:rPr>
      </w:pPr>
      <w:r w:rsidRPr="00CD7BE2">
        <w:rPr>
          <w:rFonts w:cs="Calibri"/>
          <w:szCs w:val="24"/>
          <w:lang w:val="en-GB"/>
        </w:rPr>
        <w:t>CONTRACT FOR WORK</w:t>
      </w:r>
    </w:p>
    <w:p w:rsidR="006D2C40" w:rsidRPr="00CD7BE2" w:rsidRDefault="006D2C40" w:rsidP="004060B4">
      <w:pPr>
        <w:pStyle w:val="Zkladntext"/>
        <w:spacing w:line="276" w:lineRule="auto"/>
        <w:jc w:val="center"/>
        <w:rPr>
          <w:rFonts w:ascii="Calibri" w:hAnsi="Calibri" w:cs="Calibri"/>
          <w:sz w:val="22"/>
          <w:szCs w:val="22"/>
          <w:lang w:val="en-GB"/>
        </w:rPr>
      </w:pPr>
    </w:p>
    <w:p w:rsidR="00CD7BE2" w:rsidRPr="00513B2E" w:rsidRDefault="004835C6" w:rsidP="004060B4">
      <w:pPr>
        <w:pStyle w:val="Zkladntext"/>
        <w:spacing w:line="276" w:lineRule="auto"/>
        <w:jc w:val="center"/>
        <w:rPr>
          <w:rFonts w:ascii="Calibri" w:hAnsi="Calibri" w:cs="Calibri"/>
          <w:sz w:val="22"/>
          <w:szCs w:val="22"/>
          <w:lang w:val="en-GB"/>
        </w:rPr>
      </w:pPr>
      <w:r>
        <w:rPr>
          <w:rFonts w:ascii="Calibri" w:hAnsi="Calibri" w:cs="Calibri"/>
          <w:sz w:val="22"/>
          <w:szCs w:val="22"/>
          <w:lang w:val="en-GB"/>
        </w:rPr>
        <w:t>entered into</w:t>
      </w:r>
      <w:r w:rsidR="00CD7BE2">
        <w:rPr>
          <w:rFonts w:ascii="Calibri" w:hAnsi="Calibri" w:cs="Calibri"/>
          <w:sz w:val="22"/>
          <w:szCs w:val="22"/>
          <w:lang w:val="en-GB"/>
        </w:rPr>
        <w:t xml:space="preserve"> in accordance with S. 2586 </w:t>
      </w:r>
      <w:r w:rsidR="00CD7BE2">
        <w:rPr>
          <w:rFonts w:ascii="Calibri" w:hAnsi="Calibri" w:cs="Calibri"/>
          <w:i/>
          <w:sz w:val="22"/>
          <w:szCs w:val="22"/>
          <w:lang w:val="en-GB"/>
        </w:rPr>
        <w:t>et sq.</w:t>
      </w:r>
      <w:r w:rsidR="00CD7BE2">
        <w:rPr>
          <w:rFonts w:ascii="Calibri" w:hAnsi="Calibri" w:cs="Calibri"/>
          <w:sz w:val="22"/>
          <w:szCs w:val="22"/>
          <w:lang w:val="en-GB"/>
        </w:rPr>
        <w:t xml:space="preserve"> of Act No. 89/2012 Sb., Civil Code (“</w:t>
      </w:r>
      <w:r w:rsidR="00CD7BE2">
        <w:rPr>
          <w:rFonts w:ascii="Calibri" w:hAnsi="Calibri" w:cs="Calibri"/>
          <w:b/>
          <w:i/>
          <w:sz w:val="22"/>
          <w:szCs w:val="22"/>
          <w:lang w:val="en-GB"/>
        </w:rPr>
        <w:t>Civil Code</w:t>
      </w:r>
      <w:r w:rsidR="00CD7BE2">
        <w:rPr>
          <w:rFonts w:ascii="Calibri" w:hAnsi="Calibri" w:cs="Calibri"/>
          <w:sz w:val="22"/>
          <w:szCs w:val="22"/>
          <w:lang w:val="en-GB"/>
        </w:rPr>
        <w:t>”)</w:t>
      </w:r>
      <w:r w:rsidR="00513B2E">
        <w:rPr>
          <w:rFonts w:ascii="Calibri" w:hAnsi="Calibri" w:cs="Calibri"/>
          <w:sz w:val="22"/>
          <w:szCs w:val="22"/>
          <w:lang w:val="en-GB"/>
        </w:rPr>
        <w:t xml:space="preserve"> and S. 61 </w:t>
      </w:r>
      <w:r w:rsidR="00513B2E">
        <w:rPr>
          <w:rFonts w:ascii="Calibri" w:hAnsi="Calibri" w:cs="Calibri"/>
          <w:i/>
          <w:sz w:val="22"/>
          <w:szCs w:val="22"/>
          <w:lang w:val="en-GB"/>
        </w:rPr>
        <w:t>et seq.</w:t>
      </w:r>
      <w:r w:rsidR="00513B2E">
        <w:rPr>
          <w:rFonts w:ascii="Calibri" w:hAnsi="Calibri" w:cs="Calibri"/>
          <w:sz w:val="22"/>
          <w:szCs w:val="22"/>
          <w:lang w:val="en-GB"/>
        </w:rPr>
        <w:t xml:space="preserve"> of Act No. 121/2000 Sb., Copyright Act (“</w:t>
      </w:r>
      <w:r w:rsidR="00513B2E">
        <w:rPr>
          <w:rFonts w:ascii="Calibri" w:hAnsi="Calibri" w:cs="Calibri"/>
          <w:b/>
          <w:sz w:val="22"/>
          <w:szCs w:val="22"/>
          <w:lang w:val="en-GB"/>
        </w:rPr>
        <w:t>Copyright Act</w:t>
      </w:r>
      <w:r w:rsidR="00513B2E">
        <w:rPr>
          <w:rFonts w:ascii="Calibri" w:hAnsi="Calibri" w:cs="Calibri"/>
          <w:sz w:val="22"/>
          <w:szCs w:val="22"/>
          <w:lang w:val="en-GB"/>
        </w:rPr>
        <w:t>”)</w:t>
      </w:r>
    </w:p>
    <w:p w:rsidR="00EA7D9B" w:rsidRPr="00CD7BE2" w:rsidRDefault="00EA7D9B" w:rsidP="004060B4">
      <w:pPr>
        <w:pStyle w:val="Zkladntext"/>
        <w:spacing w:line="276" w:lineRule="auto"/>
        <w:jc w:val="center"/>
        <w:rPr>
          <w:rFonts w:ascii="Calibri" w:hAnsi="Calibri" w:cs="Calibri"/>
          <w:sz w:val="22"/>
          <w:szCs w:val="22"/>
          <w:lang w:val="en-GB"/>
        </w:rPr>
      </w:pPr>
    </w:p>
    <w:p w:rsidR="008115FC" w:rsidRDefault="008115FC" w:rsidP="008115FC">
      <w:pPr>
        <w:pStyle w:val="Nadpis1"/>
        <w:numPr>
          <w:ilvl w:val="0"/>
          <w:numId w:val="0"/>
        </w:numPr>
        <w:spacing w:before="0" w:after="0" w:line="276" w:lineRule="auto"/>
        <w:jc w:val="center"/>
        <w:rPr>
          <w:rFonts w:cs="Calibri"/>
          <w:sz w:val="22"/>
          <w:szCs w:val="22"/>
          <w:lang w:val="en-GB"/>
        </w:rPr>
      </w:pPr>
    </w:p>
    <w:p w:rsidR="008115FC" w:rsidRPr="00C54811" w:rsidRDefault="008115FC" w:rsidP="008115FC">
      <w:pPr>
        <w:pStyle w:val="Nadpis1"/>
        <w:numPr>
          <w:ilvl w:val="0"/>
          <w:numId w:val="0"/>
        </w:numPr>
        <w:spacing w:before="0" w:after="0" w:line="276" w:lineRule="auto"/>
        <w:jc w:val="center"/>
        <w:rPr>
          <w:rFonts w:cs="Calibri"/>
          <w:sz w:val="22"/>
          <w:szCs w:val="22"/>
          <w:lang w:val="fr-FR"/>
        </w:rPr>
      </w:pPr>
      <w:r w:rsidRPr="00C54811">
        <w:rPr>
          <w:rFonts w:cs="Calibri"/>
          <w:sz w:val="22"/>
          <w:szCs w:val="22"/>
          <w:lang w:val="fr-FR"/>
        </w:rPr>
        <w:t>Article 1</w:t>
      </w:r>
    </w:p>
    <w:p w:rsidR="00EA7D9B" w:rsidRPr="00C54811" w:rsidRDefault="00513B2E" w:rsidP="008115FC">
      <w:pPr>
        <w:pStyle w:val="Nadpis1"/>
        <w:numPr>
          <w:ilvl w:val="0"/>
          <w:numId w:val="0"/>
        </w:numPr>
        <w:spacing w:before="0" w:after="0" w:line="276" w:lineRule="auto"/>
        <w:jc w:val="center"/>
        <w:rPr>
          <w:rFonts w:cs="Calibri"/>
          <w:sz w:val="22"/>
          <w:szCs w:val="22"/>
          <w:lang w:val="fr-FR"/>
        </w:rPr>
      </w:pPr>
      <w:r w:rsidRPr="00C54811">
        <w:rPr>
          <w:rFonts w:cs="Calibri"/>
          <w:sz w:val="22"/>
          <w:szCs w:val="22"/>
          <w:lang w:val="fr-FR"/>
        </w:rPr>
        <w:t>Parties</w:t>
      </w:r>
    </w:p>
    <w:p w:rsidR="008442A3" w:rsidRPr="00C54811" w:rsidRDefault="00D3387B" w:rsidP="008442A3">
      <w:pPr>
        <w:pStyle w:val="Bezmezer"/>
        <w:rPr>
          <w:rFonts w:cs="Calibri"/>
          <w:b/>
          <w:color w:val="000000"/>
          <w:lang w:val="fr-FR" w:eastAsia="cs-CZ"/>
        </w:rPr>
      </w:pPr>
      <w:r w:rsidRPr="00C54811">
        <w:rPr>
          <w:rFonts w:eastAsia="Times New Roman" w:cs="Calibri"/>
          <w:color w:val="000000"/>
          <w:lang w:val="fr-FR" w:eastAsia="cs-CZ"/>
        </w:rPr>
        <w:t>1.1</w:t>
      </w:r>
      <w:r w:rsidR="00B3664A" w:rsidRPr="00C54811">
        <w:rPr>
          <w:rFonts w:eastAsia="Times New Roman" w:cs="Calibri"/>
          <w:b/>
          <w:color w:val="000000"/>
          <w:lang w:val="fr-FR" w:eastAsia="cs-CZ"/>
        </w:rPr>
        <w:t xml:space="preserve">    </w:t>
      </w:r>
      <w:r w:rsidR="002C6734" w:rsidRPr="00C54811">
        <w:rPr>
          <w:rFonts w:eastAsia="Times New Roman" w:cs="Calibri"/>
          <w:b/>
          <w:color w:val="000000"/>
          <w:lang w:val="fr-FR" w:eastAsia="cs-CZ"/>
        </w:rPr>
        <w:t xml:space="preserve"> </w:t>
      </w:r>
      <w:r w:rsidR="00513B2E" w:rsidRPr="00C54811">
        <w:rPr>
          <w:rFonts w:eastAsia="Times New Roman" w:cs="Calibri"/>
          <w:b/>
          <w:color w:val="000000"/>
          <w:lang w:val="fr-FR" w:eastAsia="cs-CZ"/>
        </w:rPr>
        <w:t>Client</w:t>
      </w:r>
      <w:r w:rsidR="008442A3" w:rsidRPr="00C54811">
        <w:rPr>
          <w:rFonts w:eastAsia="Times New Roman" w:cs="Calibri"/>
          <w:b/>
          <w:color w:val="000000"/>
          <w:lang w:val="fr-FR" w:eastAsia="cs-CZ"/>
        </w:rPr>
        <w:t xml:space="preserve">: </w:t>
      </w:r>
      <w:r w:rsidR="008442A3" w:rsidRPr="00C54811">
        <w:rPr>
          <w:rFonts w:eastAsia="Times New Roman" w:cs="Calibri"/>
          <w:b/>
          <w:color w:val="000000"/>
          <w:lang w:val="fr-FR" w:eastAsia="cs-CZ"/>
        </w:rPr>
        <w:tab/>
        <w:t xml:space="preserve">    </w:t>
      </w:r>
      <w:r w:rsidR="008442A3" w:rsidRPr="00C54811">
        <w:rPr>
          <w:rFonts w:eastAsia="Times New Roman" w:cs="Calibri"/>
          <w:b/>
          <w:color w:val="000000"/>
          <w:lang w:val="fr-FR" w:eastAsia="cs-CZ"/>
        </w:rPr>
        <w:tab/>
      </w:r>
      <w:r w:rsidR="00513B2E" w:rsidRPr="00C54811">
        <w:rPr>
          <w:rFonts w:eastAsia="Times New Roman" w:cs="Calibri"/>
          <w:b/>
          <w:color w:val="000000"/>
          <w:lang w:val="fr-FR" w:eastAsia="cs-CZ"/>
        </w:rPr>
        <w:tab/>
      </w:r>
      <w:r w:rsidR="00634ABE" w:rsidRPr="00C54811">
        <w:rPr>
          <w:rFonts w:eastAsia="Times New Roman" w:cs="Calibri"/>
          <w:b/>
          <w:color w:val="000000"/>
          <w:lang w:val="fr-FR" w:eastAsia="cs-CZ"/>
        </w:rPr>
        <w:tab/>
      </w:r>
      <w:r w:rsidR="008442A3" w:rsidRPr="00C54811">
        <w:rPr>
          <w:rFonts w:eastAsia="Times New Roman" w:cs="Calibri"/>
          <w:b/>
          <w:color w:val="000000"/>
          <w:lang w:val="fr-FR" w:eastAsia="cs-CZ"/>
        </w:rPr>
        <w:t>Česká spořitelna a.s.</w:t>
      </w:r>
    </w:p>
    <w:p w:rsidR="008442A3" w:rsidRPr="00CD7BE2" w:rsidRDefault="008442A3" w:rsidP="008442A3">
      <w:pPr>
        <w:tabs>
          <w:tab w:val="left" w:pos="567"/>
          <w:tab w:val="left" w:pos="2410"/>
        </w:tabs>
        <w:spacing w:line="276" w:lineRule="auto"/>
        <w:rPr>
          <w:rFonts w:ascii="Calibri" w:hAnsi="Calibri" w:cs="Calibri"/>
          <w:sz w:val="22"/>
          <w:szCs w:val="22"/>
          <w:lang w:val="en-GB"/>
        </w:rPr>
      </w:pPr>
      <w:r w:rsidRPr="00C54811">
        <w:rPr>
          <w:rFonts w:ascii="Calibri" w:hAnsi="Calibri" w:cs="Calibri"/>
          <w:sz w:val="22"/>
          <w:szCs w:val="22"/>
          <w:lang w:val="fr-FR"/>
        </w:rPr>
        <w:tab/>
      </w:r>
      <w:r w:rsidR="00513B2E">
        <w:rPr>
          <w:rFonts w:ascii="Calibri" w:hAnsi="Calibri" w:cs="Calibri"/>
          <w:sz w:val="22"/>
          <w:szCs w:val="22"/>
          <w:lang w:val="en-GB"/>
        </w:rPr>
        <w:t>With its registered office at</w:t>
      </w:r>
      <w:r w:rsidR="00634ABE">
        <w:rPr>
          <w:rFonts w:ascii="Calibri" w:hAnsi="Calibri" w:cs="Calibri"/>
          <w:sz w:val="22"/>
          <w:szCs w:val="22"/>
          <w:lang w:val="en-GB"/>
        </w:rPr>
        <w:t>:</w:t>
      </w:r>
      <w:r w:rsidR="00634ABE">
        <w:rPr>
          <w:rFonts w:ascii="Calibri" w:hAnsi="Calibri" w:cs="Calibri"/>
          <w:sz w:val="22"/>
          <w:szCs w:val="22"/>
          <w:lang w:val="en-GB"/>
        </w:rPr>
        <w:tab/>
      </w:r>
      <w:r w:rsidR="00513B2E">
        <w:rPr>
          <w:rFonts w:ascii="Calibri" w:hAnsi="Calibri" w:cs="Calibri"/>
          <w:sz w:val="22"/>
          <w:szCs w:val="22"/>
          <w:lang w:val="en-GB"/>
        </w:rPr>
        <w:t>Prague</w:t>
      </w:r>
      <w:r w:rsidRPr="00CD7BE2">
        <w:rPr>
          <w:rFonts w:ascii="Calibri" w:hAnsi="Calibri" w:cs="Calibri"/>
          <w:sz w:val="22"/>
          <w:szCs w:val="22"/>
          <w:lang w:val="en-GB"/>
        </w:rPr>
        <w:t xml:space="preserve"> 4, Olbrachtova 1929/62, </w:t>
      </w:r>
      <w:r w:rsidR="00513B2E">
        <w:rPr>
          <w:rFonts w:ascii="Calibri" w:hAnsi="Calibri" w:cs="Calibri"/>
          <w:sz w:val="22"/>
          <w:szCs w:val="22"/>
          <w:lang w:val="en-GB"/>
        </w:rPr>
        <w:t>Post Code:</w:t>
      </w:r>
      <w:r w:rsidRPr="00CD7BE2">
        <w:rPr>
          <w:rFonts w:ascii="Calibri" w:hAnsi="Calibri" w:cs="Calibri"/>
          <w:sz w:val="22"/>
          <w:szCs w:val="22"/>
          <w:lang w:val="en-GB"/>
        </w:rPr>
        <w:t xml:space="preserve"> 14000</w:t>
      </w:r>
    </w:p>
    <w:p w:rsidR="008442A3" w:rsidRPr="00CD7BE2" w:rsidRDefault="008442A3" w:rsidP="00634ABE">
      <w:pPr>
        <w:tabs>
          <w:tab w:val="left" w:pos="567"/>
          <w:tab w:val="left" w:pos="2410"/>
        </w:tabs>
        <w:spacing w:line="276" w:lineRule="auto"/>
        <w:ind w:left="3540" w:hanging="3540"/>
        <w:rPr>
          <w:rFonts w:ascii="Calibri" w:hAnsi="Calibri" w:cs="Calibri"/>
          <w:sz w:val="22"/>
          <w:szCs w:val="22"/>
          <w:lang w:val="en-GB"/>
        </w:rPr>
      </w:pPr>
      <w:r w:rsidRPr="00CD7BE2">
        <w:rPr>
          <w:rFonts w:ascii="Calibri" w:hAnsi="Calibri" w:cs="Calibri"/>
          <w:sz w:val="22"/>
          <w:szCs w:val="22"/>
          <w:lang w:val="en-GB"/>
        </w:rPr>
        <w:tab/>
      </w:r>
      <w:r w:rsidR="00513B2E">
        <w:rPr>
          <w:rFonts w:ascii="Calibri" w:hAnsi="Calibri" w:cs="Calibri"/>
          <w:sz w:val="22"/>
          <w:szCs w:val="22"/>
          <w:lang w:val="en-GB"/>
        </w:rPr>
        <w:t>Entered in</w:t>
      </w:r>
      <w:r w:rsidR="00634ABE">
        <w:rPr>
          <w:rFonts w:ascii="Calibri" w:hAnsi="Calibri" w:cs="Calibri"/>
          <w:sz w:val="22"/>
          <w:szCs w:val="22"/>
          <w:lang w:val="en-GB"/>
        </w:rPr>
        <w:t>:</w:t>
      </w:r>
      <w:r w:rsidR="00513B2E">
        <w:rPr>
          <w:rFonts w:ascii="Calibri" w:hAnsi="Calibri" w:cs="Calibri"/>
          <w:sz w:val="22"/>
          <w:szCs w:val="22"/>
          <w:lang w:val="en-GB"/>
        </w:rPr>
        <w:t xml:space="preserve"> </w:t>
      </w:r>
      <w:r w:rsidR="00634ABE">
        <w:rPr>
          <w:rFonts w:ascii="Calibri" w:hAnsi="Calibri" w:cs="Calibri"/>
          <w:sz w:val="22"/>
          <w:szCs w:val="22"/>
          <w:lang w:val="en-GB"/>
        </w:rPr>
        <w:tab/>
      </w:r>
      <w:r w:rsidR="00634ABE">
        <w:rPr>
          <w:rFonts w:ascii="Calibri" w:hAnsi="Calibri" w:cs="Calibri"/>
          <w:sz w:val="22"/>
          <w:szCs w:val="22"/>
          <w:lang w:val="en-GB"/>
        </w:rPr>
        <w:tab/>
        <w:t>T</w:t>
      </w:r>
      <w:r w:rsidR="00513B2E">
        <w:rPr>
          <w:rFonts w:ascii="Calibri" w:hAnsi="Calibri" w:cs="Calibri"/>
          <w:sz w:val="22"/>
          <w:szCs w:val="22"/>
          <w:lang w:val="en-GB"/>
        </w:rPr>
        <w:t xml:space="preserve">he Commercial Register maintained by the Municipal Court in Prague, File No. </w:t>
      </w:r>
      <w:r w:rsidRPr="00CD7BE2">
        <w:rPr>
          <w:rFonts w:ascii="Calibri" w:hAnsi="Calibri" w:cs="Calibri"/>
          <w:sz w:val="22"/>
          <w:szCs w:val="22"/>
          <w:lang w:val="en-GB"/>
        </w:rPr>
        <w:t>B 1171</w:t>
      </w:r>
    </w:p>
    <w:p w:rsidR="008442A3" w:rsidRPr="00CD7BE2" w:rsidRDefault="008442A3" w:rsidP="00E46E2A">
      <w:pPr>
        <w:tabs>
          <w:tab w:val="left" w:pos="567"/>
          <w:tab w:val="left" w:pos="2410"/>
        </w:tabs>
        <w:spacing w:line="276" w:lineRule="auto"/>
        <w:ind w:left="2830" w:hanging="2830"/>
        <w:rPr>
          <w:rFonts w:ascii="Calibri" w:hAnsi="Calibri" w:cs="Calibri"/>
          <w:sz w:val="22"/>
          <w:szCs w:val="22"/>
          <w:lang w:val="en-GB"/>
        </w:rPr>
      </w:pPr>
      <w:r w:rsidRPr="00CD7BE2">
        <w:rPr>
          <w:rFonts w:ascii="Calibri" w:hAnsi="Calibri" w:cs="Calibri"/>
          <w:sz w:val="22"/>
          <w:szCs w:val="22"/>
          <w:lang w:val="en-GB"/>
        </w:rPr>
        <w:tab/>
      </w:r>
      <w:r w:rsidR="00513B2E">
        <w:rPr>
          <w:rFonts w:ascii="Calibri" w:hAnsi="Calibri" w:cs="Calibri"/>
          <w:sz w:val="22"/>
          <w:szCs w:val="22"/>
          <w:lang w:val="en-GB"/>
        </w:rPr>
        <w:t>Acting by</w:t>
      </w:r>
      <w:r w:rsidR="00634ABE">
        <w:rPr>
          <w:rFonts w:ascii="Calibri" w:hAnsi="Calibri" w:cs="Calibri"/>
          <w:sz w:val="22"/>
          <w:szCs w:val="22"/>
          <w:lang w:val="en-GB"/>
        </w:rPr>
        <w:t>:</w:t>
      </w:r>
      <w:r w:rsidR="00513B2E">
        <w:rPr>
          <w:rFonts w:ascii="Calibri" w:hAnsi="Calibri" w:cs="Calibri"/>
          <w:sz w:val="22"/>
          <w:szCs w:val="22"/>
          <w:lang w:val="en-GB"/>
        </w:rPr>
        <w:t xml:space="preserve"> </w:t>
      </w:r>
      <w:r w:rsidR="00634ABE">
        <w:rPr>
          <w:rFonts w:ascii="Calibri" w:hAnsi="Calibri" w:cs="Calibri"/>
          <w:sz w:val="22"/>
          <w:szCs w:val="22"/>
          <w:lang w:val="en-GB"/>
        </w:rPr>
        <w:tab/>
      </w:r>
      <w:r w:rsidR="00634ABE">
        <w:rPr>
          <w:rFonts w:ascii="Calibri" w:hAnsi="Calibri" w:cs="Calibri"/>
          <w:sz w:val="22"/>
          <w:szCs w:val="22"/>
          <w:lang w:val="en-GB"/>
        </w:rPr>
        <w:tab/>
      </w:r>
      <w:r w:rsidR="00634ABE">
        <w:rPr>
          <w:rFonts w:ascii="Calibri" w:hAnsi="Calibri" w:cs="Calibri"/>
          <w:sz w:val="22"/>
          <w:szCs w:val="22"/>
          <w:lang w:val="en-GB"/>
        </w:rPr>
        <w:tab/>
      </w:r>
      <w:r w:rsidR="00634ABE">
        <w:rPr>
          <w:rFonts w:ascii="Calibri" w:hAnsi="Calibri" w:cs="Calibri"/>
          <w:sz w:val="22"/>
          <w:szCs w:val="22"/>
          <w:lang w:val="en-GB"/>
        </w:rPr>
        <w:tab/>
      </w:r>
      <w:r w:rsidR="009A0D72">
        <w:rPr>
          <w:rFonts w:ascii="Calibri" w:hAnsi="Calibri" w:cs="Calibri"/>
          <w:sz w:val="22"/>
          <w:szCs w:val="22"/>
          <w:lang w:val="en-GB"/>
        </w:rPr>
        <w:t>_________________________________________</w:t>
      </w:r>
    </w:p>
    <w:p w:rsidR="008442A3" w:rsidRPr="00CD7BE2" w:rsidRDefault="00513B2E" w:rsidP="00E46E2A">
      <w:pPr>
        <w:spacing w:line="276" w:lineRule="auto"/>
        <w:ind w:firstLine="567"/>
        <w:rPr>
          <w:rFonts w:ascii="Calibri" w:hAnsi="Calibri" w:cs="Calibri"/>
          <w:sz w:val="22"/>
          <w:szCs w:val="22"/>
          <w:lang w:val="en-GB"/>
        </w:rPr>
      </w:pPr>
      <w:r>
        <w:rPr>
          <w:rFonts w:ascii="Calibri" w:hAnsi="Calibri" w:cs="Calibri"/>
          <w:sz w:val="22"/>
          <w:szCs w:val="22"/>
          <w:lang w:val="en-GB"/>
        </w:rPr>
        <w:t>ID No.</w:t>
      </w:r>
      <w:r w:rsidR="00634ABE">
        <w:rPr>
          <w:rFonts w:ascii="Calibri" w:hAnsi="Calibri" w:cs="Calibri"/>
          <w:sz w:val="22"/>
          <w:szCs w:val="22"/>
          <w:lang w:val="en-GB"/>
        </w:rPr>
        <w:t>:</w:t>
      </w:r>
      <w:r>
        <w:rPr>
          <w:rFonts w:ascii="Calibri" w:hAnsi="Calibri" w:cs="Calibri"/>
          <w:sz w:val="22"/>
          <w:szCs w:val="22"/>
          <w:lang w:val="en-GB"/>
        </w:rPr>
        <w:t xml:space="preserve"> </w:t>
      </w:r>
      <w:r w:rsidR="00634ABE">
        <w:rPr>
          <w:rFonts w:ascii="Calibri" w:hAnsi="Calibri" w:cs="Calibri"/>
          <w:sz w:val="22"/>
          <w:szCs w:val="22"/>
          <w:lang w:val="en-GB"/>
        </w:rPr>
        <w:tab/>
      </w:r>
      <w:r w:rsidR="00634ABE">
        <w:rPr>
          <w:rFonts w:ascii="Calibri" w:hAnsi="Calibri" w:cs="Calibri"/>
          <w:sz w:val="22"/>
          <w:szCs w:val="22"/>
          <w:lang w:val="en-GB"/>
        </w:rPr>
        <w:tab/>
      </w:r>
      <w:r w:rsidR="00634ABE">
        <w:rPr>
          <w:rFonts w:ascii="Calibri" w:hAnsi="Calibri" w:cs="Calibri"/>
          <w:sz w:val="22"/>
          <w:szCs w:val="22"/>
          <w:lang w:val="en-GB"/>
        </w:rPr>
        <w:tab/>
      </w:r>
      <w:r w:rsidR="00634ABE">
        <w:rPr>
          <w:rFonts w:ascii="Calibri" w:hAnsi="Calibri" w:cs="Calibri"/>
          <w:sz w:val="22"/>
          <w:szCs w:val="22"/>
          <w:lang w:val="en-GB"/>
        </w:rPr>
        <w:tab/>
      </w:r>
      <w:r w:rsidR="008442A3" w:rsidRPr="00CD7BE2">
        <w:rPr>
          <w:rFonts w:ascii="Calibri" w:hAnsi="Calibri" w:cs="Calibri"/>
          <w:sz w:val="22"/>
          <w:szCs w:val="22"/>
          <w:lang w:val="en-GB"/>
        </w:rPr>
        <w:t>45244782</w:t>
      </w:r>
    </w:p>
    <w:p w:rsidR="008442A3" w:rsidRPr="00CD7BE2" w:rsidRDefault="00513B2E" w:rsidP="00E46E2A">
      <w:pPr>
        <w:spacing w:line="276" w:lineRule="auto"/>
        <w:ind w:firstLine="567"/>
        <w:rPr>
          <w:rFonts w:ascii="Calibri" w:hAnsi="Calibri" w:cs="Calibri"/>
          <w:sz w:val="22"/>
          <w:szCs w:val="22"/>
          <w:lang w:val="en-GB"/>
        </w:rPr>
      </w:pPr>
      <w:r>
        <w:rPr>
          <w:rFonts w:ascii="Calibri" w:hAnsi="Calibri" w:cs="Calibri"/>
          <w:sz w:val="22"/>
          <w:szCs w:val="22"/>
          <w:lang w:val="en-GB"/>
        </w:rPr>
        <w:t>Banking details</w:t>
      </w:r>
      <w:r w:rsidR="00EA7D9B" w:rsidRPr="00CD7BE2">
        <w:rPr>
          <w:rFonts w:ascii="Calibri" w:hAnsi="Calibri" w:cs="Calibri"/>
          <w:sz w:val="22"/>
          <w:szCs w:val="22"/>
          <w:lang w:val="en-GB"/>
        </w:rPr>
        <w:t>:</w:t>
      </w:r>
      <w:r w:rsidR="00EA7D9B" w:rsidRPr="00CD7BE2">
        <w:rPr>
          <w:rFonts w:ascii="Calibri" w:hAnsi="Calibri" w:cs="Calibri"/>
          <w:sz w:val="22"/>
          <w:szCs w:val="22"/>
          <w:lang w:val="en-GB"/>
        </w:rPr>
        <w:tab/>
      </w:r>
      <w:r w:rsidR="00634ABE">
        <w:rPr>
          <w:rFonts w:ascii="Calibri" w:hAnsi="Calibri" w:cs="Calibri"/>
          <w:sz w:val="22"/>
          <w:szCs w:val="22"/>
          <w:lang w:val="en-GB"/>
        </w:rPr>
        <w:tab/>
      </w:r>
      <w:r w:rsidR="00634ABE">
        <w:rPr>
          <w:rFonts w:ascii="Calibri" w:hAnsi="Calibri" w:cs="Calibri"/>
          <w:sz w:val="22"/>
          <w:szCs w:val="22"/>
          <w:lang w:val="en-GB"/>
        </w:rPr>
        <w:tab/>
      </w:r>
      <w:r w:rsidR="0060639A">
        <w:rPr>
          <w:rFonts w:ascii="Calibri" w:hAnsi="Calibri" w:cs="Calibri"/>
          <w:sz w:val="22"/>
          <w:szCs w:val="22"/>
          <w:lang w:val="en-GB"/>
        </w:rPr>
        <w:t>_________</w:t>
      </w:r>
      <w:r w:rsidR="009A0D72">
        <w:rPr>
          <w:rFonts w:ascii="Calibri" w:hAnsi="Calibri" w:cs="Calibri"/>
          <w:sz w:val="22"/>
          <w:szCs w:val="22"/>
          <w:lang w:val="en-GB"/>
        </w:rPr>
        <w:t>________________________________</w:t>
      </w:r>
    </w:p>
    <w:p w:rsidR="00FB0984" w:rsidRPr="00CD7BE2" w:rsidRDefault="00FB0984" w:rsidP="00E46E2A">
      <w:pPr>
        <w:tabs>
          <w:tab w:val="left" w:pos="567"/>
          <w:tab w:val="left" w:pos="2410"/>
        </w:tabs>
        <w:spacing w:line="276" w:lineRule="auto"/>
        <w:ind w:left="2410" w:hanging="1843"/>
        <w:rPr>
          <w:rFonts w:ascii="Calibri" w:hAnsi="Calibri" w:cs="Calibri"/>
          <w:sz w:val="22"/>
          <w:szCs w:val="22"/>
          <w:lang w:val="en-GB"/>
        </w:rPr>
      </w:pPr>
    </w:p>
    <w:p w:rsidR="00EA7D9B" w:rsidRPr="00CD7BE2" w:rsidRDefault="00EA7D9B" w:rsidP="004060B4">
      <w:pPr>
        <w:tabs>
          <w:tab w:val="left" w:pos="567"/>
          <w:tab w:val="left" w:pos="2410"/>
        </w:tabs>
        <w:spacing w:line="276" w:lineRule="auto"/>
        <w:rPr>
          <w:rFonts w:ascii="Calibri" w:hAnsi="Calibri" w:cs="Calibri"/>
          <w:i/>
          <w:sz w:val="22"/>
          <w:szCs w:val="22"/>
          <w:lang w:val="en-GB"/>
        </w:rPr>
      </w:pPr>
      <w:r w:rsidRPr="00CD7BE2">
        <w:rPr>
          <w:rFonts w:ascii="Calibri" w:hAnsi="Calibri" w:cs="Calibri"/>
          <w:sz w:val="22"/>
          <w:szCs w:val="22"/>
          <w:lang w:val="en-GB"/>
        </w:rPr>
        <w:t xml:space="preserve"> </w:t>
      </w:r>
      <w:r w:rsidR="00507CF0" w:rsidRPr="00CD7BE2">
        <w:rPr>
          <w:rFonts w:ascii="Calibri" w:hAnsi="Calibri" w:cs="Calibri"/>
          <w:sz w:val="22"/>
          <w:szCs w:val="22"/>
          <w:lang w:val="en-GB"/>
        </w:rPr>
        <w:tab/>
      </w:r>
      <w:r w:rsidRPr="00CD7BE2">
        <w:rPr>
          <w:rFonts w:ascii="Calibri" w:hAnsi="Calibri" w:cs="Calibri"/>
          <w:sz w:val="22"/>
          <w:szCs w:val="22"/>
          <w:lang w:val="en-GB"/>
        </w:rPr>
        <w:t>(</w:t>
      </w:r>
      <w:r w:rsidR="00634ABE">
        <w:rPr>
          <w:rFonts w:ascii="Calibri" w:hAnsi="Calibri" w:cs="Calibri"/>
          <w:sz w:val="22"/>
          <w:szCs w:val="22"/>
          <w:lang w:val="en-GB"/>
        </w:rPr>
        <w:t>“</w:t>
      </w:r>
      <w:r w:rsidR="00634ABE">
        <w:rPr>
          <w:rFonts w:ascii="Calibri" w:hAnsi="Calibri" w:cs="Calibri"/>
          <w:b/>
          <w:i/>
          <w:sz w:val="22"/>
          <w:szCs w:val="22"/>
          <w:lang w:val="en-GB"/>
        </w:rPr>
        <w:t>Client</w:t>
      </w:r>
      <w:r w:rsidR="00634ABE">
        <w:rPr>
          <w:rFonts w:ascii="Calibri" w:hAnsi="Calibri" w:cs="Calibri"/>
          <w:sz w:val="22"/>
          <w:szCs w:val="22"/>
          <w:lang w:val="en-GB"/>
        </w:rPr>
        <w:t>”</w:t>
      </w:r>
      <w:r w:rsidRPr="00CD7BE2">
        <w:rPr>
          <w:rFonts w:ascii="Calibri" w:hAnsi="Calibri" w:cs="Calibri"/>
          <w:sz w:val="22"/>
          <w:szCs w:val="22"/>
          <w:lang w:val="en-GB"/>
        </w:rPr>
        <w:t>)</w:t>
      </w:r>
      <w:r w:rsidRPr="00CD7BE2">
        <w:rPr>
          <w:rFonts w:ascii="Calibri" w:hAnsi="Calibri" w:cs="Calibri"/>
          <w:i/>
          <w:sz w:val="22"/>
          <w:szCs w:val="22"/>
          <w:lang w:val="en-GB"/>
        </w:rPr>
        <w:t xml:space="preserve"> </w:t>
      </w:r>
    </w:p>
    <w:p w:rsidR="00EA7D9B" w:rsidRPr="00CD7BE2" w:rsidRDefault="00EA7D9B" w:rsidP="004060B4">
      <w:pPr>
        <w:spacing w:line="276" w:lineRule="auto"/>
        <w:rPr>
          <w:rFonts w:ascii="Calibri" w:hAnsi="Calibri" w:cs="Calibri"/>
          <w:b/>
          <w:sz w:val="22"/>
          <w:szCs w:val="22"/>
          <w:lang w:val="en-GB"/>
        </w:rPr>
      </w:pPr>
    </w:p>
    <w:p w:rsidR="00EA7D9B" w:rsidRPr="00CD7BE2" w:rsidRDefault="00D3387B" w:rsidP="004060B4">
      <w:pPr>
        <w:tabs>
          <w:tab w:val="left" w:pos="567"/>
          <w:tab w:val="left" w:pos="2410"/>
        </w:tabs>
        <w:spacing w:line="276" w:lineRule="auto"/>
        <w:rPr>
          <w:rFonts w:ascii="Calibri" w:hAnsi="Calibri" w:cs="Calibri"/>
          <w:b/>
          <w:color w:val="000000"/>
          <w:sz w:val="22"/>
          <w:szCs w:val="22"/>
          <w:lang w:val="en-GB"/>
        </w:rPr>
      </w:pPr>
      <w:r w:rsidRPr="00CD7BE2">
        <w:rPr>
          <w:rFonts w:ascii="Calibri" w:hAnsi="Calibri" w:cs="Calibri"/>
          <w:sz w:val="22"/>
          <w:szCs w:val="22"/>
          <w:lang w:val="en-GB"/>
        </w:rPr>
        <w:t>1.2</w:t>
      </w:r>
      <w:r w:rsidR="00EA7D9B" w:rsidRPr="00CD7BE2">
        <w:rPr>
          <w:rFonts w:ascii="Calibri" w:hAnsi="Calibri" w:cs="Calibri"/>
          <w:sz w:val="22"/>
          <w:szCs w:val="22"/>
          <w:lang w:val="en-GB"/>
        </w:rPr>
        <w:tab/>
      </w:r>
      <w:r w:rsidR="00634ABE">
        <w:rPr>
          <w:rFonts w:ascii="Calibri" w:hAnsi="Calibri" w:cs="Calibri"/>
          <w:b/>
          <w:color w:val="000000"/>
          <w:sz w:val="22"/>
          <w:szCs w:val="22"/>
          <w:lang w:val="en-GB"/>
        </w:rPr>
        <w:t>Contractor</w:t>
      </w:r>
      <w:r w:rsidR="00E1773A" w:rsidRPr="00CD7BE2">
        <w:rPr>
          <w:rFonts w:ascii="Calibri" w:hAnsi="Calibri" w:cs="Calibri"/>
          <w:b/>
          <w:color w:val="000000"/>
          <w:sz w:val="22"/>
          <w:szCs w:val="22"/>
          <w:lang w:val="en-GB"/>
        </w:rPr>
        <w:t xml:space="preserve">: </w:t>
      </w:r>
      <w:r w:rsidR="00E1773A" w:rsidRPr="00CD7BE2">
        <w:rPr>
          <w:rFonts w:ascii="Calibri" w:hAnsi="Calibri" w:cs="Calibri"/>
          <w:b/>
          <w:color w:val="000000"/>
          <w:sz w:val="22"/>
          <w:szCs w:val="22"/>
          <w:lang w:val="en-GB"/>
        </w:rPr>
        <w:tab/>
      </w:r>
      <w:r w:rsidR="008442A3" w:rsidRPr="00CD7BE2">
        <w:rPr>
          <w:rFonts w:ascii="Calibri" w:hAnsi="Calibri" w:cs="Calibri"/>
          <w:b/>
          <w:color w:val="000000"/>
          <w:sz w:val="22"/>
          <w:szCs w:val="22"/>
          <w:lang w:val="en-GB"/>
        </w:rPr>
        <w:tab/>
      </w:r>
      <w:r w:rsidR="00634ABE">
        <w:rPr>
          <w:rFonts w:ascii="Calibri" w:hAnsi="Calibri" w:cs="Calibri"/>
          <w:b/>
          <w:color w:val="000000"/>
          <w:sz w:val="22"/>
          <w:szCs w:val="22"/>
          <w:lang w:val="en-GB"/>
        </w:rPr>
        <w:tab/>
      </w:r>
      <w:r w:rsidR="00634ABE" w:rsidRPr="00CD7BE2">
        <w:rPr>
          <w:rFonts w:ascii="Calibri" w:hAnsi="Calibri" w:cs="Calibri"/>
          <w:sz w:val="22"/>
          <w:szCs w:val="22"/>
          <w:lang w:val="en-GB"/>
        </w:rPr>
        <w:t>[</w:t>
      </w:r>
      <w:r w:rsidR="00634ABE" w:rsidRPr="00513B2E">
        <w:rPr>
          <w:rFonts w:ascii="Calibri" w:hAnsi="Calibri" w:cs="Calibri"/>
          <w:i/>
          <w:sz w:val="22"/>
          <w:szCs w:val="22"/>
          <w:highlight w:val="yellow"/>
          <w:lang w:val="en-GB"/>
        </w:rPr>
        <w:t>to be inserted</w:t>
      </w:r>
      <w:r w:rsidR="00634ABE" w:rsidRPr="00CD7BE2">
        <w:rPr>
          <w:rFonts w:ascii="Calibri" w:hAnsi="Calibri" w:cs="Calibri"/>
          <w:sz w:val="22"/>
          <w:szCs w:val="22"/>
          <w:lang w:val="en-GB"/>
        </w:rPr>
        <w:t>]</w:t>
      </w:r>
      <w:r w:rsidR="00EA7D9B" w:rsidRPr="00CD7BE2">
        <w:rPr>
          <w:rFonts w:ascii="Calibri" w:hAnsi="Calibri" w:cs="Calibri"/>
          <w:b/>
          <w:color w:val="000000"/>
          <w:sz w:val="22"/>
          <w:szCs w:val="22"/>
          <w:lang w:val="en-GB"/>
        </w:rPr>
        <w:t xml:space="preserve">                 </w:t>
      </w:r>
    </w:p>
    <w:p w:rsidR="00EA7D9B" w:rsidRPr="00CD7BE2" w:rsidRDefault="00EA7D9B" w:rsidP="004060B4">
      <w:pPr>
        <w:tabs>
          <w:tab w:val="left" w:pos="567"/>
          <w:tab w:val="left" w:pos="2410"/>
        </w:tabs>
        <w:spacing w:line="276" w:lineRule="auto"/>
        <w:rPr>
          <w:rFonts w:ascii="Calibri" w:hAnsi="Calibri" w:cs="Calibri"/>
          <w:b/>
          <w:color w:val="000000"/>
          <w:sz w:val="22"/>
          <w:szCs w:val="22"/>
          <w:lang w:val="en-GB"/>
        </w:rPr>
      </w:pPr>
      <w:r w:rsidRPr="00CD7BE2">
        <w:rPr>
          <w:rFonts w:ascii="Calibri" w:hAnsi="Calibri" w:cs="Calibri"/>
          <w:color w:val="000000"/>
          <w:sz w:val="22"/>
          <w:szCs w:val="22"/>
          <w:lang w:val="en-GB"/>
        </w:rPr>
        <w:tab/>
      </w:r>
      <w:r w:rsidR="00634ABE">
        <w:rPr>
          <w:rFonts w:ascii="Calibri" w:hAnsi="Calibri" w:cs="Calibri"/>
          <w:sz w:val="22"/>
          <w:szCs w:val="22"/>
          <w:lang w:val="en-GB"/>
        </w:rPr>
        <w:t>With its registered office at:</w:t>
      </w:r>
      <w:r w:rsidR="008442A3" w:rsidRPr="00CD7BE2">
        <w:rPr>
          <w:rFonts w:ascii="Calibri" w:hAnsi="Calibri" w:cs="Calibri"/>
          <w:color w:val="000000"/>
          <w:sz w:val="22"/>
          <w:szCs w:val="22"/>
          <w:lang w:val="en-GB"/>
        </w:rPr>
        <w:tab/>
      </w:r>
      <w:r w:rsidR="00634ABE" w:rsidRPr="00CD7BE2">
        <w:rPr>
          <w:rFonts w:ascii="Calibri" w:hAnsi="Calibri" w:cs="Calibri"/>
          <w:sz w:val="22"/>
          <w:szCs w:val="22"/>
          <w:lang w:val="en-GB"/>
        </w:rPr>
        <w:t>[</w:t>
      </w:r>
      <w:r w:rsidR="00634ABE" w:rsidRPr="00513B2E">
        <w:rPr>
          <w:rFonts w:ascii="Calibri" w:hAnsi="Calibri" w:cs="Calibri"/>
          <w:i/>
          <w:sz w:val="22"/>
          <w:szCs w:val="22"/>
          <w:highlight w:val="yellow"/>
          <w:lang w:val="en-GB"/>
        </w:rPr>
        <w:t>to be inserted</w:t>
      </w:r>
      <w:r w:rsidR="00634ABE" w:rsidRPr="00CD7BE2">
        <w:rPr>
          <w:rFonts w:ascii="Calibri" w:hAnsi="Calibri" w:cs="Calibri"/>
          <w:sz w:val="22"/>
          <w:szCs w:val="22"/>
          <w:lang w:val="en-GB"/>
        </w:rPr>
        <w:t>]</w:t>
      </w:r>
      <w:r w:rsidRPr="00CD7BE2">
        <w:rPr>
          <w:rFonts w:ascii="Calibri" w:hAnsi="Calibri" w:cs="Calibri"/>
          <w:color w:val="000000"/>
          <w:sz w:val="22"/>
          <w:szCs w:val="22"/>
          <w:lang w:val="en-GB"/>
        </w:rPr>
        <w:tab/>
      </w:r>
      <w:r w:rsidRPr="00CD7BE2">
        <w:rPr>
          <w:rFonts w:ascii="Calibri" w:hAnsi="Calibri" w:cs="Calibri"/>
          <w:color w:val="000000"/>
          <w:sz w:val="22"/>
          <w:szCs w:val="22"/>
          <w:lang w:val="en-GB"/>
        </w:rPr>
        <w:tab/>
      </w:r>
    </w:p>
    <w:p w:rsidR="00EA7D9B" w:rsidRPr="00CD7BE2" w:rsidRDefault="00EA7D9B" w:rsidP="004060B4">
      <w:pPr>
        <w:pStyle w:val="Zkladntext2"/>
        <w:tabs>
          <w:tab w:val="left" w:pos="567"/>
          <w:tab w:val="left" w:pos="2410"/>
        </w:tabs>
        <w:spacing w:line="276" w:lineRule="auto"/>
        <w:jc w:val="left"/>
        <w:rPr>
          <w:rFonts w:ascii="Calibri" w:hAnsi="Calibri" w:cs="Calibri"/>
          <w:b w:val="0"/>
          <w:color w:val="000000"/>
          <w:sz w:val="22"/>
          <w:szCs w:val="22"/>
          <w:lang w:val="en-GB"/>
        </w:rPr>
      </w:pPr>
      <w:r w:rsidRPr="00CD7BE2">
        <w:rPr>
          <w:rFonts w:ascii="Calibri" w:hAnsi="Calibri" w:cs="Calibri"/>
          <w:b w:val="0"/>
          <w:color w:val="000000"/>
          <w:sz w:val="22"/>
          <w:szCs w:val="22"/>
          <w:lang w:val="en-GB"/>
        </w:rPr>
        <w:tab/>
      </w:r>
      <w:r w:rsidR="00634ABE" w:rsidRPr="00634ABE">
        <w:rPr>
          <w:rFonts w:ascii="Calibri" w:hAnsi="Calibri" w:cs="Calibri"/>
          <w:b w:val="0"/>
          <w:sz w:val="22"/>
          <w:szCs w:val="22"/>
          <w:lang w:val="en-GB"/>
        </w:rPr>
        <w:t>Acting by:</w:t>
      </w:r>
      <w:r w:rsidR="008442A3" w:rsidRPr="00CD7BE2">
        <w:rPr>
          <w:rFonts w:ascii="Calibri" w:hAnsi="Calibri" w:cs="Calibri"/>
          <w:b w:val="0"/>
          <w:color w:val="000000"/>
          <w:sz w:val="22"/>
          <w:szCs w:val="22"/>
          <w:lang w:val="en-GB"/>
        </w:rPr>
        <w:tab/>
      </w:r>
      <w:r w:rsidR="008442A3" w:rsidRPr="00CD7BE2">
        <w:rPr>
          <w:rFonts w:ascii="Calibri" w:hAnsi="Calibri" w:cs="Calibri"/>
          <w:b w:val="0"/>
          <w:color w:val="000000"/>
          <w:sz w:val="22"/>
          <w:szCs w:val="22"/>
          <w:lang w:val="en-GB"/>
        </w:rPr>
        <w:tab/>
      </w:r>
      <w:r w:rsidR="00634ABE">
        <w:rPr>
          <w:rFonts w:ascii="Calibri" w:hAnsi="Calibri" w:cs="Calibri"/>
          <w:b w:val="0"/>
          <w:color w:val="000000"/>
          <w:sz w:val="22"/>
          <w:szCs w:val="22"/>
          <w:lang w:val="en-GB"/>
        </w:rPr>
        <w:tab/>
      </w:r>
      <w:r w:rsidR="00634ABE" w:rsidRPr="00634ABE">
        <w:rPr>
          <w:rFonts w:ascii="Calibri" w:hAnsi="Calibri" w:cs="Calibri"/>
          <w:b w:val="0"/>
          <w:sz w:val="22"/>
          <w:szCs w:val="22"/>
          <w:lang w:val="en-GB"/>
        </w:rPr>
        <w:t>[</w:t>
      </w:r>
      <w:r w:rsidR="00634ABE" w:rsidRPr="00634ABE">
        <w:rPr>
          <w:rFonts w:ascii="Calibri" w:hAnsi="Calibri" w:cs="Calibri"/>
          <w:b w:val="0"/>
          <w:i/>
          <w:sz w:val="22"/>
          <w:szCs w:val="22"/>
          <w:highlight w:val="yellow"/>
          <w:lang w:val="en-GB"/>
        </w:rPr>
        <w:t>to be inserted</w:t>
      </w:r>
      <w:r w:rsidR="00634ABE" w:rsidRPr="00634ABE">
        <w:rPr>
          <w:rFonts w:ascii="Calibri" w:hAnsi="Calibri" w:cs="Calibri"/>
          <w:b w:val="0"/>
          <w:sz w:val="22"/>
          <w:szCs w:val="22"/>
          <w:lang w:val="en-GB"/>
        </w:rPr>
        <w:t>]</w:t>
      </w:r>
      <w:r w:rsidRPr="00CD7BE2">
        <w:rPr>
          <w:rFonts w:ascii="Calibri" w:hAnsi="Calibri" w:cs="Calibri"/>
          <w:b w:val="0"/>
          <w:color w:val="000000"/>
          <w:sz w:val="22"/>
          <w:szCs w:val="22"/>
          <w:lang w:val="en-GB"/>
        </w:rPr>
        <w:tab/>
      </w:r>
    </w:p>
    <w:p w:rsidR="00EA7D9B" w:rsidRPr="00CD7BE2" w:rsidRDefault="00EA7D9B" w:rsidP="004060B4">
      <w:pPr>
        <w:pStyle w:val="Zkladntext2"/>
        <w:tabs>
          <w:tab w:val="left" w:pos="567"/>
          <w:tab w:val="left" w:pos="2410"/>
        </w:tabs>
        <w:spacing w:line="276" w:lineRule="auto"/>
        <w:jc w:val="left"/>
        <w:rPr>
          <w:rFonts w:ascii="Calibri" w:hAnsi="Calibri" w:cs="Calibri"/>
          <w:b w:val="0"/>
          <w:color w:val="000000"/>
          <w:sz w:val="22"/>
          <w:szCs w:val="22"/>
          <w:lang w:val="en-GB"/>
        </w:rPr>
      </w:pPr>
      <w:r w:rsidRPr="00CD7BE2">
        <w:rPr>
          <w:rFonts w:ascii="Calibri" w:hAnsi="Calibri" w:cs="Calibri"/>
          <w:b w:val="0"/>
          <w:color w:val="000000"/>
          <w:sz w:val="22"/>
          <w:szCs w:val="22"/>
          <w:lang w:val="en-GB"/>
        </w:rPr>
        <w:tab/>
      </w:r>
      <w:r w:rsidR="00634ABE" w:rsidRPr="00634ABE">
        <w:rPr>
          <w:rFonts w:ascii="Calibri" w:hAnsi="Calibri" w:cs="Calibri"/>
          <w:b w:val="0"/>
          <w:sz w:val="22"/>
          <w:szCs w:val="22"/>
          <w:lang w:val="en-GB"/>
        </w:rPr>
        <w:t>ID No.:</w:t>
      </w:r>
      <w:r w:rsidR="008442A3" w:rsidRPr="00CD7BE2">
        <w:rPr>
          <w:rFonts w:ascii="Calibri" w:hAnsi="Calibri" w:cs="Calibri"/>
          <w:b w:val="0"/>
          <w:color w:val="000000"/>
          <w:sz w:val="22"/>
          <w:szCs w:val="22"/>
          <w:lang w:val="en-GB"/>
        </w:rPr>
        <w:tab/>
      </w:r>
      <w:r w:rsidR="008442A3" w:rsidRPr="00CD7BE2">
        <w:rPr>
          <w:rFonts w:ascii="Calibri" w:hAnsi="Calibri" w:cs="Calibri"/>
          <w:b w:val="0"/>
          <w:color w:val="000000"/>
          <w:sz w:val="22"/>
          <w:szCs w:val="22"/>
          <w:lang w:val="en-GB"/>
        </w:rPr>
        <w:tab/>
      </w:r>
      <w:r w:rsidR="00634ABE">
        <w:rPr>
          <w:rFonts w:ascii="Calibri" w:hAnsi="Calibri" w:cs="Calibri"/>
          <w:b w:val="0"/>
          <w:color w:val="000000"/>
          <w:sz w:val="22"/>
          <w:szCs w:val="22"/>
          <w:lang w:val="en-GB"/>
        </w:rPr>
        <w:tab/>
      </w:r>
      <w:r w:rsidR="00634ABE" w:rsidRPr="00634ABE">
        <w:rPr>
          <w:rFonts w:ascii="Calibri" w:hAnsi="Calibri" w:cs="Calibri"/>
          <w:b w:val="0"/>
          <w:sz w:val="22"/>
          <w:szCs w:val="22"/>
          <w:lang w:val="en-GB"/>
        </w:rPr>
        <w:t>[</w:t>
      </w:r>
      <w:r w:rsidR="00634ABE" w:rsidRPr="00634ABE">
        <w:rPr>
          <w:rFonts w:ascii="Calibri" w:hAnsi="Calibri" w:cs="Calibri"/>
          <w:b w:val="0"/>
          <w:i/>
          <w:sz w:val="22"/>
          <w:szCs w:val="22"/>
          <w:highlight w:val="yellow"/>
          <w:lang w:val="en-GB"/>
        </w:rPr>
        <w:t>to be inserted</w:t>
      </w:r>
      <w:r w:rsidR="00634ABE" w:rsidRPr="00634ABE">
        <w:rPr>
          <w:rFonts w:ascii="Calibri" w:hAnsi="Calibri" w:cs="Calibri"/>
          <w:b w:val="0"/>
          <w:sz w:val="22"/>
          <w:szCs w:val="22"/>
          <w:lang w:val="en-GB"/>
        </w:rPr>
        <w:t>]</w:t>
      </w:r>
      <w:r w:rsidRPr="00CD7BE2">
        <w:rPr>
          <w:rFonts w:ascii="Calibri" w:hAnsi="Calibri" w:cs="Calibri"/>
          <w:b w:val="0"/>
          <w:color w:val="000000"/>
          <w:sz w:val="22"/>
          <w:szCs w:val="22"/>
          <w:lang w:val="en-GB"/>
        </w:rPr>
        <w:tab/>
      </w:r>
      <w:r w:rsidRPr="00CD7BE2">
        <w:rPr>
          <w:rFonts w:ascii="Calibri" w:hAnsi="Calibri" w:cs="Calibri"/>
          <w:b w:val="0"/>
          <w:color w:val="000000"/>
          <w:sz w:val="22"/>
          <w:szCs w:val="22"/>
          <w:lang w:val="en-GB"/>
        </w:rPr>
        <w:tab/>
      </w:r>
    </w:p>
    <w:p w:rsidR="008442A3" w:rsidRPr="00CD7BE2" w:rsidRDefault="005F0FD4" w:rsidP="00E46E2A">
      <w:pPr>
        <w:spacing w:line="276" w:lineRule="auto"/>
        <w:ind w:firstLine="567"/>
        <w:rPr>
          <w:rFonts w:ascii="Calibri" w:hAnsi="Calibri" w:cs="Calibri"/>
          <w:sz w:val="22"/>
          <w:szCs w:val="22"/>
          <w:lang w:val="en-GB"/>
        </w:rPr>
      </w:pPr>
      <w:r>
        <w:rPr>
          <w:rFonts w:ascii="Calibri" w:hAnsi="Calibri" w:cs="Calibri"/>
          <w:sz w:val="22"/>
          <w:szCs w:val="22"/>
          <w:lang w:val="en-GB"/>
        </w:rPr>
        <w:t>Banking details</w:t>
      </w:r>
      <w:r w:rsidR="008442A3" w:rsidRPr="00CD7BE2">
        <w:rPr>
          <w:rFonts w:ascii="Calibri" w:hAnsi="Calibri" w:cs="Calibri"/>
          <w:sz w:val="22"/>
          <w:szCs w:val="22"/>
          <w:lang w:val="en-GB"/>
        </w:rPr>
        <w:t>:</w:t>
      </w:r>
      <w:r w:rsidR="008442A3" w:rsidRPr="00CD7BE2">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CD7BE2">
        <w:rPr>
          <w:rFonts w:ascii="Calibri" w:hAnsi="Calibri" w:cs="Calibri"/>
          <w:sz w:val="22"/>
          <w:szCs w:val="22"/>
          <w:lang w:val="en-GB"/>
        </w:rPr>
        <w:t>[</w:t>
      </w:r>
      <w:r w:rsidRPr="00513B2E">
        <w:rPr>
          <w:rFonts w:ascii="Calibri" w:hAnsi="Calibri" w:cs="Calibri"/>
          <w:i/>
          <w:sz w:val="22"/>
          <w:szCs w:val="22"/>
          <w:highlight w:val="yellow"/>
          <w:lang w:val="en-GB"/>
        </w:rPr>
        <w:t>to be inserted</w:t>
      </w:r>
      <w:r w:rsidRPr="00CD7BE2">
        <w:rPr>
          <w:rFonts w:ascii="Calibri" w:hAnsi="Calibri" w:cs="Calibri"/>
          <w:sz w:val="22"/>
          <w:szCs w:val="22"/>
          <w:lang w:val="en-GB"/>
        </w:rPr>
        <w:t xml:space="preserve">], </w:t>
      </w:r>
      <w:r>
        <w:rPr>
          <w:rFonts w:ascii="Calibri" w:hAnsi="Calibri" w:cs="Calibri"/>
          <w:sz w:val="22"/>
          <w:szCs w:val="22"/>
          <w:lang w:val="en-GB"/>
        </w:rPr>
        <w:t>account no.</w:t>
      </w:r>
      <w:r w:rsidRPr="00CD7BE2">
        <w:rPr>
          <w:rFonts w:ascii="Calibri" w:hAnsi="Calibri" w:cs="Calibri"/>
          <w:sz w:val="22"/>
          <w:szCs w:val="22"/>
          <w:lang w:val="en-GB"/>
        </w:rPr>
        <w:t>: [</w:t>
      </w:r>
      <w:r w:rsidRPr="00513B2E">
        <w:rPr>
          <w:rFonts w:ascii="Calibri" w:hAnsi="Calibri" w:cs="Calibri"/>
          <w:i/>
          <w:sz w:val="22"/>
          <w:szCs w:val="22"/>
          <w:highlight w:val="yellow"/>
          <w:lang w:val="en-GB"/>
        </w:rPr>
        <w:t>to be inserted</w:t>
      </w:r>
      <w:r w:rsidRPr="00CD7BE2">
        <w:rPr>
          <w:rFonts w:ascii="Calibri" w:hAnsi="Calibri" w:cs="Calibri"/>
          <w:sz w:val="22"/>
          <w:szCs w:val="22"/>
          <w:lang w:val="en-GB"/>
        </w:rPr>
        <w:t>]</w:t>
      </w:r>
    </w:p>
    <w:p w:rsidR="006D2C40" w:rsidRPr="00CD7BE2" w:rsidRDefault="006D2C40" w:rsidP="004060B4">
      <w:pPr>
        <w:pStyle w:val="Zkladntext2"/>
        <w:tabs>
          <w:tab w:val="left" w:pos="567"/>
          <w:tab w:val="left" w:pos="2410"/>
        </w:tabs>
        <w:spacing w:line="276" w:lineRule="auto"/>
        <w:jc w:val="left"/>
        <w:rPr>
          <w:rFonts w:ascii="Calibri" w:hAnsi="Calibri" w:cs="Calibri"/>
          <w:b w:val="0"/>
          <w:sz w:val="22"/>
          <w:szCs w:val="22"/>
          <w:lang w:val="en-GB"/>
        </w:rPr>
      </w:pPr>
      <w:r w:rsidRPr="00CD7BE2">
        <w:rPr>
          <w:rFonts w:ascii="Calibri" w:hAnsi="Calibri" w:cs="Calibri"/>
          <w:b w:val="0"/>
          <w:color w:val="000000"/>
          <w:sz w:val="22"/>
          <w:szCs w:val="22"/>
          <w:lang w:val="en-GB"/>
        </w:rPr>
        <w:tab/>
      </w:r>
      <w:r w:rsidR="005F0FD4" w:rsidRPr="005F0FD4">
        <w:rPr>
          <w:rFonts w:ascii="Calibri" w:hAnsi="Calibri" w:cs="Calibri"/>
          <w:b w:val="0"/>
          <w:sz w:val="22"/>
          <w:szCs w:val="22"/>
          <w:lang w:val="en-GB"/>
        </w:rPr>
        <w:t>Entered in:</w:t>
      </w:r>
      <w:r w:rsidR="008442A3" w:rsidRPr="00CD7BE2" w:rsidDel="008442A3">
        <w:rPr>
          <w:rFonts w:ascii="Calibri" w:hAnsi="Calibri" w:cs="Calibri"/>
          <w:b w:val="0"/>
          <w:color w:val="000000"/>
          <w:sz w:val="22"/>
          <w:szCs w:val="22"/>
          <w:lang w:val="en-GB"/>
        </w:rPr>
        <w:t xml:space="preserve"> </w:t>
      </w:r>
      <w:r w:rsidR="008442A3" w:rsidRPr="00CD7BE2">
        <w:rPr>
          <w:rFonts w:ascii="Calibri" w:hAnsi="Calibri" w:cs="Calibri"/>
          <w:b w:val="0"/>
          <w:color w:val="000000"/>
          <w:sz w:val="22"/>
          <w:szCs w:val="22"/>
          <w:lang w:val="en-GB"/>
        </w:rPr>
        <w:tab/>
      </w:r>
      <w:r w:rsidR="008442A3" w:rsidRPr="00CD7BE2">
        <w:rPr>
          <w:rFonts w:ascii="Calibri" w:hAnsi="Calibri" w:cs="Calibri"/>
          <w:b w:val="0"/>
          <w:color w:val="000000"/>
          <w:sz w:val="22"/>
          <w:szCs w:val="22"/>
          <w:lang w:val="en-GB"/>
        </w:rPr>
        <w:tab/>
      </w:r>
      <w:r w:rsidR="005F0FD4">
        <w:rPr>
          <w:rFonts w:ascii="Calibri" w:hAnsi="Calibri" w:cs="Calibri"/>
          <w:b w:val="0"/>
          <w:color w:val="000000"/>
          <w:sz w:val="22"/>
          <w:szCs w:val="22"/>
          <w:lang w:val="en-GB"/>
        </w:rPr>
        <w:tab/>
      </w:r>
      <w:r w:rsidR="005F0FD4" w:rsidRPr="005F0FD4">
        <w:rPr>
          <w:rFonts w:ascii="Calibri" w:hAnsi="Calibri" w:cs="Calibri"/>
          <w:b w:val="0"/>
          <w:sz w:val="22"/>
          <w:szCs w:val="22"/>
          <w:lang w:val="en-GB"/>
        </w:rPr>
        <w:t>[</w:t>
      </w:r>
      <w:r w:rsidR="005F0FD4" w:rsidRPr="005F0FD4">
        <w:rPr>
          <w:rFonts w:ascii="Calibri" w:hAnsi="Calibri" w:cs="Calibri"/>
          <w:b w:val="0"/>
          <w:i/>
          <w:sz w:val="22"/>
          <w:szCs w:val="22"/>
          <w:highlight w:val="yellow"/>
          <w:lang w:val="en-GB"/>
        </w:rPr>
        <w:t>to be inserted</w:t>
      </w:r>
      <w:r w:rsidR="005F0FD4" w:rsidRPr="005F0FD4">
        <w:rPr>
          <w:rFonts w:ascii="Calibri" w:hAnsi="Calibri" w:cs="Calibri"/>
          <w:b w:val="0"/>
          <w:sz w:val="22"/>
          <w:szCs w:val="22"/>
          <w:lang w:val="en-GB"/>
        </w:rPr>
        <w:t>]</w:t>
      </w:r>
    </w:p>
    <w:p w:rsidR="008442A3" w:rsidRPr="00CD7BE2" w:rsidRDefault="006D2C40" w:rsidP="004060B4">
      <w:pPr>
        <w:pStyle w:val="Zkladntext2"/>
        <w:tabs>
          <w:tab w:val="left" w:pos="567"/>
          <w:tab w:val="left" w:pos="2410"/>
        </w:tabs>
        <w:spacing w:line="276" w:lineRule="auto"/>
        <w:jc w:val="left"/>
        <w:rPr>
          <w:rFonts w:ascii="Calibri" w:hAnsi="Calibri" w:cs="Calibri"/>
          <w:b w:val="0"/>
          <w:color w:val="000000"/>
          <w:sz w:val="22"/>
          <w:szCs w:val="22"/>
          <w:lang w:val="en-GB"/>
        </w:rPr>
      </w:pPr>
      <w:r w:rsidRPr="00CD7BE2">
        <w:rPr>
          <w:rFonts w:ascii="Calibri" w:hAnsi="Calibri" w:cs="Calibri"/>
          <w:b w:val="0"/>
          <w:color w:val="000000"/>
          <w:sz w:val="22"/>
          <w:szCs w:val="22"/>
          <w:lang w:val="en-GB"/>
        </w:rPr>
        <w:tab/>
      </w:r>
    </w:p>
    <w:p w:rsidR="00EA7D9B" w:rsidRPr="00CD7BE2" w:rsidRDefault="008442A3" w:rsidP="004060B4">
      <w:pPr>
        <w:pStyle w:val="Zkladntext2"/>
        <w:tabs>
          <w:tab w:val="left" w:pos="567"/>
          <w:tab w:val="left" w:pos="2410"/>
        </w:tabs>
        <w:spacing w:line="276" w:lineRule="auto"/>
        <w:jc w:val="left"/>
        <w:rPr>
          <w:rFonts w:ascii="Calibri" w:hAnsi="Calibri" w:cs="Calibri"/>
          <w:b w:val="0"/>
          <w:color w:val="000000"/>
          <w:sz w:val="22"/>
          <w:szCs w:val="22"/>
          <w:lang w:val="en-GB"/>
        </w:rPr>
      </w:pPr>
      <w:r w:rsidRPr="00CD7BE2">
        <w:rPr>
          <w:rFonts w:ascii="Calibri" w:hAnsi="Calibri" w:cs="Calibri"/>
          <w:b w:val="0"/>
          <w:color w:val="000000"/>
          <w:sz w:val="22"/>
          <w:szCs w:val="22"/>
          <w:lang w:val="en-GB"/>
        </w:rPr>
        <w:tab/>
      </w:r>
      <w:r w:rsidR="00EA7D9B" w:rsidRPr="00CD7BE2">
        <w:rPr>
          <w:rFonts w:ascii="Calibri" w:hAnsi="Calibri" w:cs="Calibri"/>
          <w:b w:val="0"/>
          <w:color w:val="000000"/>
          <w:sz w:val="22"/>
          <w:szCs w:val="22"/>
          <w:lang w:val="en-GB"/>
        </w:rPr>
        <w:t>(</w:t>
      </w:r>
      <w:r w:rsidR="005F0FD4">
        <w:rPr>
          <w:rFonts w:ascii="Calibri" w:hAnsi="Calibri" w:cs="Calibri"/>
          <w:b w:val="0"/>
          <w:color w:val="000000"/>
          <w:sz w:val="22"/>
          <w:szCs w:val="22"/>
          <w:lang w:val="en-GB"/>
        </w:rPr>
        <w:t>“</w:t>
      </w:r>
      <w:r w:rsidR="005F0FD4">
        <w:rPr>
          <w:rFonts w:ascii="Calibri" w:hAnsi="Calibri" w:cs="Calibri"/>
          <w:color w:val="000000"/>
          <w:sz w:val="22"/>
          <w:szCs w:val="22"/>
          <w:lang w:val="en-GB"/>
        </w:rPr>
        <w:t>Contractor</w:t>
      </w:r>
      <w:r w:rsidR="005F0FD4">
        <w:rPr>
          <w:rFonts w:ascii="Calibri" w:hAnsi="Calibri" w:cs="Calibri"/>
          <w:b w:val="0"/>
          <w:color w:val="000000"/>
          <w:sz w:val="22"/>
          <w:szCs w:val="22"/>
          <w:lang w:val="en-GB"/>
        </w:rPr>
        <w:t>”</w:t>
      </w:r>
      <w:r w:rsidR="00EA7D9B" w:rsidRPr="00CD7BE2">
        <w:rPr>
          <w:rFonts w:ascii="Calibri" w:hAnsi="Calibri" w:cs="Calibri"/>
          <w:b w:val="0"/>
          <w:color w:val="000000"/>
          <w:sz w:val="22"/>
          <w:szCs w:val="22"/>
          <w:lang w:val="en-GB"/>
        </w:rPr>
        <w:t>)</w:t>
      </w:r>
    </w:p>
    <w:p w:rsidR="009B363F" w:rsidRPr="00CD7BE2" w:rsidRDefault="009B363F" w:rsidP="004060B4">
      <w:pPr>
        <w:pStyle w:val="Zkladntext2"/>
        <w:tabs>
          <w:tab w:val="left" w:pos="567"/>
          <w:tab w:val="left" w:pos="2410"/>
        </w:tabs>
        <w:spacing w:line="276" w:lineRule="auto"/>
        <w:jc w:val="left"/>
        <w:rPr>
          <w:rFonts w:ascii="Calibri" w:hAnsi="Calibri" w:cs="Calibri"/>
          <w:b w:val="0"/>
          <w:i/>
          <w:color w:val="000000"/>
          <w:sz w:val="22"/>
          <w:szCs w:val="22"/>
          <w:lang w:val="en-GB"/>
        </w:rPr>
      </w:pPr>
    </w:p>
    <w:p w:rsidR="005F0FD4" w:rsidRPr="005F0FD4" w:rsidRDefault="009B363F" w:rsidP="004060B4">
      <w:pPr>
        <w:pStyle w:val="Zkladntext2"/>
        <w:tabs>
          <w:tab w:val="left" w:pos="567"/>
          <w:tab w:val="left" w:pos="2410"/>
        </w:tabs>
        <w:spacing w:line="276" w:lineRule="auto"/>
        <w:jc w:val="left"/>
        <w:rPr>
          <w:rFonts w:ascii="Calibri" w:hAnsi="Calibri" w:cs="Calibri"/>
          <w:b w:val="0"/>
          <w:color w:val="000000"/>
          <w:sz w:val="22"/>
          <w:szCs w:val="22"/>
          <w:lang w:val="en-GB"/>
        </w:rPr>
      </w:pPr>
      <w:r w:rsidRPr="00CD7BE2">
        <w:rPr>
          <w:rFonts w:ascii="Calibri" w:hAnsi="Calibri" w:cs="Calibri"/>
          <w:b w:val="0"/>
          <w:i/>
          <w:color w:val="000000"/>
          <w:sz w:val="22"/>
          <w:szCs w:val="22"/>
          <w:lang w:val="en-GB"/>
        </w:rPr>
        <w:tab/>
      </w:r>
      <w:r w:rsidRPr="00CD7BE2">
        <w:rPr>
          <w:rFonts w:ascii="Calibri" w:hAnsi="Calibri" w:cs="Calibri"/>
          <w:b w:val="0"/>
          <w:color w:val="000000"/>
          <w:sz w:val="22"/>
          <w:szCs w:val="22"/>
          <w:lang w:val="en-GB"/>
        </w:rPr>
        <w:t>(</w:t>
      </w:r>
      <w:r w:rsidR="005F0FD4">
        <w:rPr>
          <w:rFonts w:ascii="Calibri" w:hAnsi="Calibri" w:cs="Calibri"/>
          <w:b w:val="0"/>
          <w:color w:val="000000"/>
          <w:sz w:val="22"/>
          <w:szCs w:val="22"/>
          <w:lang w:val="en-GB"/>
        </w:rPr>
        <w:t>Client and Contractor hereinafter jointly referred to also as “</w:t>
      </w:r>
      <w:r w:rsidR="005F0FD4">
        <w:rPr>
          <w:rFonts w:ascii="Calibri" w:hAnsi="Calibri" w:cs="Calibri"/>
          <w:color w:val="000000"/>
          <w:sz w:val="22"/>
          <w:szCs w:val="22"/>
          <w:lang w:val="en-GB"/>
        </w:rPr>
        <w:t>Parties</w:t>
      </w:r>
      <w:r w:rsidR="005F0FD4">
        <w:rPr>
          <w:rFonts w:ascii="Calibri" w:hAnsi="Calibri" w:cs="Calibri"/>
          <w:b w:val="0"/>
          <w:color w:val="000000"/>
          <w:sz w:val="22"/>
          <w:szCs w:val="22"/>
          <w:lang w:val="en-GB"/>
        </w:rPr>
        <w:t>”).</w:t>
      </w:r>
    </w:p>
    <w:p w:rsidR="00FB0984" w:rsidRPr="00CD7BE2" w:rsidRDefault="00FB0984" w:rsidP="004060B4">
      <w:pPr>
        <w:pStyle w:val="Zkladntext2"/>
        <w:tabs>
          <w:tab w:val="left" w:pos="567"/>
          <w:tab w:val="left" w:pos="2410"/>
        </w:tabs>
        <w:spacing w:line="276" w:lineRule="auto"/>
        <w:jc w:val="left"/>
        <w:rPr>
          <w:rFonts w:ascii="Calibri" w:hAnsi="Calibri" w:cs="Calibri"/>
          <w:b w:val="0"/>
          <w:color w:val="000000"/>
          <w:sz w:val="22"/>
          <w:szCs w:val="22"/>
          <w:lang w:val="en-GB"/>
        </w:rPr>
      </w:pPr>
    </w:p>
    <w:p w:rsidR="00315823" w:rsidRDefault="00315823" w:rsidP="00315823">
      <w:pPr>
        <w:pStyle w:val="Nadpis1"/>
        <w:numPr>
          <w:ilvl w:val="0"/>
          <w:numId w:val="0"/>
        </w:numPr>
        <w:spacing w:before="0" w:after="0" w:line="276" w:lineRule="auto"/>
        <w:ind w:left="357"/>
        <w:jc w:val="center"/>
        <w:rPr>
          <w:rFonts w:cs="Calibri"/>
          <w:sz w:val="22"/>
          <w:szCs w:val="22"/>
          <w:lang w:val="en-GB"/>
        </w:rPr>
      </w:pPr>
    </w:p>
    <w:p w:rsidR="00315823" w:rsidRDefault="00315823" w:rsidP="00315823">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2</w:t>
      </w:r>
    </w:p>
    <w:p w:rsidR="00EA7D9B" w:rsidRPr="00CD7BE2" w:rsidRDefault="005F0FD4" w:rsidP="00315823">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Subject-Matter</w:t>
      </w:r>
    </w:p>
    <w:p w:rsidR="005F0FD4" w:rsidRPr="00937E83" w:rsidRDefault="00560001" w:rsidP="00776609">
      <w:pPr>
        <w:widowControl w:val="0"/>
        <w:autoSpaceDE w:val="0"/>
        <w:autoSpaceDN w:val="0"/>
        <w:adjustRightInd w:val="0"/>
        <w:spacing w:after="120" w:line="276" w:lineRule="auto"/>
        <w:ind w:left="567" w:hanging="567"/>
        <w:jc w:val="both"/>
        <w:rPr>
          <w:rFonts w:ascii="Calibri" w:hAnsi="Calibri" w:cs="Calibri"/>
          <w:sz w:val="22"/>
          <w:szCs w:val="22"/>
          <w:lang w:val="en-GB"/>
        </w:rPr>
      </w:pPr>
      <w:r w:rsidRPr="00CD7BE2">
        <w:rPr>
          <w:rFonts w:ascii="Calibri" w:hAnsi="Calibri" w:cs="Calibri"/>
          <w:sz w:val="22"/>
          <w:szCs w:val="22"/>
          <w:lang w:val="en-GB"/>
        </w:rPr>
        <w:t>2</w:t>
      </w:r>
      <w:r w:rsidR="00EA7D9B" w:rsidRPr="00CD7BE2">
        <w:rPr>
          <w:rFonts w:ascii="Calibri" w:hAnsi="Calibri" w:cs="Calibri"/>
          <w:sz w:val="22"/>
          <w:szCs w:val="22"/>
          <w:lang w:val="en-GB"/>
        </w:rPr>
        <w:t>.1</w:t>
      </w:r>
      <w:r w:rsidR="00EA7D9B" w:rsidRPr="00CD7BE2">
        <w:rPr>
          <w:rFonts w:ascii="Calibri" w:hAnsi="Calibri" w:cs="Calibri"/>
          <w:sz w:val="22"/>
          <w:szCs w:val="22"/>
          <w:lang w:val="en-GB"/>
        </w:rPr>
        <w:tab/>
      </w:r>
      <w:r w:rsidR="00FE3123">
        <w:rPr>
          <w:rFonts w:ascii="Calibri" w:hAnsi="Calibri" w:cs="Calibri"/>
          <w:sz w:val="22"/>
          <w:szCs w:val="22"/>
          <w:lang w:val="en-GB"/>
        </w:rPr>
        <w:t xml:space="preserve">The subject-matter of this Contract is the Contractor’s obligation to </w:t>
      </w:r>
      <w:r w:rsidR="00650693">
        <w:rPr>
          <w:rFonts w:ascii="Calibri" w:hAnsi="Calibri" w:cs="Calibri"/>
          <w:sz w:val="22"/>
          <w:szCs w:val="22"/>
          <w:lang w:val="en-GB"/>
        </w:rPr>
        <w:t xml:space="preserve">perform </w:t>
      </w:r>
      <w:r w:rsidR="00285242">
        <w:rPr>
          <w:rFonts w:ascii="Calibri" w:hAnsi="Calibri" w:cs="Calibri"/>
          <w:sz w:val="22"/>
          <w:szCs w:val="22"/>
          <w:lang w:val="en-GB"/>
        </w:rPr>
        <w:t>w</w:t>
      </w:r>
      <w:r w:rsidR="004835C6">
        <w:rPr>
          <w:rFonts w:ascii="Calibri" w:hAnsi="Calibri" w:cs="Calibri"/>
          <w:sz w:val="22"/>
          <w:szCs w:val="22"/>
          <w:lang w:val="en-GB"/>
        </w:rPr>
        <w:t xml:space="preserve">ork for </w:t>
      </w:r>
      <w:r w:rsidR="00545755">
        <w:rPr>
          <w:rFonts w:ascii="Calibri" w:hAnsi="Calibri" w:cs="Calibri"/>
          <w:sz w:val="22"/>
          <w:szCs w:val="22"/>
          <w:lang w:val="en-GB"/>
        </w:rPr>
        <w:t xml:space="preserve">and </w:t>
      </w:r>
      <w:r w:rsidR="00AE31BF">
        <w:rPr>
          <w:rFonts w:ascii="Calibri" w:hAnsi="Calibri" w:cs="Calibri"/>
          <w:sz w:val="22"/>
          <w:szCs w:val="22"/>
          <w:lang w:val="en-GB"/>
        </w:rPr>
        <w:t xml:space="preserve">render </w:t>
      </w:r>
      <w:r w:rsidR="00545755">
        <w:rPr>
          <w:rFonts w:ascii="Calibri" w:hAnsi="Calibri" w:cs="Calibri"/>
          <w:sz w:val="22"/>
          <w:szCs w:val="22"/>
          <w:lang w:val="en-GB"/>
        </w:rPr>
        <w:t>additional related services and activities to the Client as speci</w:t>
      </w:r>
      <w:r w:rsidR="00B50E10">
        <w:rPr>
          <w:rFonts w:ascii="Calibri" w:hAnsi="Calibri" w:cs="Calibri"/>
          <w:sz w:val="22"/>
          <w:szCs w:val="22"/>
          <w:lang w:val="en-GB"/>
        </w:rPr>
        <w:t xml:space="preserve">fied in more detail </w:t>
      </w:r>
      <w:r w:rsidR="00BE681C">
        <w:rPr>
          <w:rFonts w:ascii="Calibri" w:hAnsi="Calibri" w:cs="Calibri"/>
          <w:sz w:val="22"/>
          <w:szCs w:val="22"/>
          <w:lang w:val="en-GB"/>
        </w:rPr>
        <w:t>herein</w:t>
      </w:r>
      <w:r w:rsidR="00AD4BA2">
        <w:rPr>
          <w:rFonts w:ascii="Calibri" w:hAnsi="Calibri" w:cs="Calibri"/>
          <w:sz w:val="22"/>
          <w:szCs w:val="22"/>
          <w:lang w:val="en-GB"/>
        </w:rPr>
        <w:t xml:space="preserve"> </w:t>
      </w:r>
      <w:r w:rsidR="00BE681C">
        <w:rPr>
          <w:rFonts w:ascii="Calibri" w:hAnsi="Calibri" w:cs="Calibri"/>
          <w:sz w:val="22"/>
          <w:szCs w:val="22"/>
          <w:lang w:val="en-GB"/>
        </w:rPr>
        <w:t>below</w:t>
      </w:r>
      <w:r w:rsidR="00B50E10">
        <w:rPr>
          <w:rFonts w:ascii="Calibri" w:hAnsi="Calibri" w:cs="Calibri"/>
          <w:sz w:val="22"/>
          <w:szCs w:val="22"/>
          <w:lang w:val="en-GB"/>
        </w:rPr>
        <w:t>,</w:t>
      </w:r>
      <w:r w:rsidR="00285242">
        <w:rPr>
          <w:rFonts w:ascii="Calibri" w:hAnsi="Calibri" w:cs="Calibri"/>
          <w:sz w:val="22"/>
          <w:szCs w:val="22"/>
          <w:lang w:val="en-GB"/>
        </w:rPr>
        <w:t xml:space="preserve"> the said w</w:t>
      </w:r>
      <w:r w:rsidR="00545755">
        <w:rPr>
          <w:rFonts w:ascii="Calibri" w:hAnsi="Calibri" w:cs="Calibri"/>
          <w:sz w:val="22"/>
          <w:szCs w:val="22"/>
          <w:lang w:val="en-GB"/>
        </w:rPr>
        <w:t xml:space="preserve">ork and services to be performed and </w:t>
      </w:r>
      <w:r w:rsidR="00650693">
        <w:rPr>
          <w:rFonts w:ascii="Calibri" w:hAnsi="Calibri" w:cs="Calibri"/>
          <w:sz w:val="22"/>
          <w:szCs w:val="22"/>
          <w:lang w:val="en-GB"/>
        </w:rPr>
        <w:t xml:space="preserve">rendered </w:t>
      </w:r>
      <w:r w:rsidR="00545755">
        <w:rPr>
          <w:rFonts w:ascii="Calibri" w:hAnsi="Calibri" w:cs="Calibri"/>
          <w:sz w:val="22"/>
          <w:szCs w:val="22"/>
          <w:lang w:val="en-GB"/>
        </w:rPr>
        <w:t>in a due manner and time, in impeccable quality, and in accordance with the Client’</w:t>
      </w:r>
      <w:r w:rsidR="00AE31BF">
        <w:rPr>
          <w:rFonts w:ascii="Calibri" w:hAnsi="Calibri" w:cs="Calibri"/>
          <w:sz w:val="22"/>
          <w:szCs w:val="22"/>
          <w:lang w:val="en-GB"/>
        </w:rPr>
        <w:t xml:space="preserve">s </w:t>
      </w:r>
      <w:r w:rsidR="00285242">
        <w:rPr>
          <w:rFonts w:ascii="Calibri" w:hAnsi="Calibri" w:cs="Calibri"/>
          <w:sz w:val="22"/>
          <w:szCs w:val="22"/>
          <w:lang w:val="en-GB"/>
        </w:rPr>
        <w:t>directi</w:t>
      </w:r>
      <w:r w:rsidR="00AE31BF">
        <w:rPr>
          <w:rFonts w:ascii="Calibri" w:hAnsi="Calibri" w:cs="Calibri"/>
          <w:sz w:val="22"/>
          <w:szCs w:val="22"/>
          <w:lang w:val="en-GB"/>
        </w:rPr>
        <w:t>ons</w:t>
      </w:r>
      <w:r w:rsidR="00650693">
        <w:rPr>
          <w:rFonts w:ascii="Calibri" w:hAnsi="Calibri" w:cs="Calibri"/>
          <w:sz w:val="22"/>
          <w:szCs w:val="22"/>
          <w:lang w:val="en-GB"/>
        </w:rPr>
        <w:t>,</w:t>
      </w:r>
      <w:r w:rsidR="00AE31BF">
        <w:rPr>
          <w:rFonts w:ascii="Calibri" w:hAnsi="Calibri" w:cs="Calibri"/>
          <w:sz w:val="22"/>
          <w:szCs w:val="22"/>
          <w:lang w:val="en-GB"/>
        </w:rPr>
        <w:t xml:space="preserve"> including any and all changes </w:t>
      </w:r>
      <w:r w:rsidR="00285242">
        <w:rPr>
          <w:rFonts w:ascii="Calibri" w:hAnsi="Calibri" w:cs="Calibri"/>
          <w:sz w:val="22"/>
          <w:szCs w:val="22"/>
          <w:lang w:val="en-GB"/>
        </w:rPr>
        <w:t>of the w</w:t>
      </w:r>
      <w:r w:rsidR="00AE31BF">
        <w:rPr>
          <w:rFonts w:ascii="Calibri" w:hAnsi="Calibri" w:cs="Calibri"/>
          <w:sz w:val="22"/>
          <w:szCs w:val="22"/>
          <w:lang w:val="en-GB"/>
        </w:rPr>
        <w:t xml:space="preserve">ork </w:t>
      </w:r>
      <w:r w:rsidR="00285242">
        <w:rPr>
          <w:rFonts w:ascii="Calibri" w:hAnsi="Calibri" w:cs="Calibri"/>
          <w:sz w:val="22"/>
          <w:szCs w:val="22"/>
          <w:lang w:val="en-GB"/>
        </w:rPr>
        <w:t>which will be</w:t>
      </w:r>
      <w:r w:rsidR="00650693">
        <w:rPr>
          <w:rFonts w:ascii="Calibri" w:hAnsi="Calibri" w:cs="Calibri"/>
          <w:sz w:val="22"/>
          <w:szCs w:val="22"/>
          <w:lang w:val="en-GB"/>
        </w:rPr>
        <w:t xml:space="preserve"> required by the Client </w:t>
      </w:r>
      <w:r w:rsidR="00AE31BF">
        <w:rPr>
          <w:rFonts w:ascii="Calibri" w:hAnsi="Calibri" w:cs="Calibri"/>
          <w:sz w:val="22"/>
          <w:szCs w:val="22"/>
          <w:lang w:val="en-GB"/>
        </w:rPr>
        <w:t xml:space="preserve">and any parts thereof. </w:t>
      </w:r>
      <w:r w:rsidR="00650693">
        <w:rPr>
          <w:rFonts w:ascii="Calibri" w:hAnsi="Calibri" w:cs="Calibri"/>
          <w:sz w:val="22"/>
          <w:szCs w:val="22"/>
          <w:lang w:val="en-GB"/>
        </w:rPr>
        <w:t>T</w:t>
      </w:r>
      <w:r w:rsidR="00B50E10">
        <w:rPr>
          <w:rFonts w:ascii="Calibri" w:hAnsi="Calibri" w:cs="Calibri"/>
          <w:sz w:val="22"/>
          <w:szCs w:val="22"/>
          <w:lang w:val="en-GB"/>
        </w:rPr>
        <w:t xml:space="preserve">he subject-matter of this Contract </w:t>
      </w:r>
      <w:r w:rsidR="00650693">
        <w:rPr>
          <w:rFonts w:ascii="Calibri" w:hAnsi="Calibri" w:cs="Calibri"/>
          <w:sz w:val="22"/>
          <w:szCs w:val="22"/>
          <w:lang w:val="en-GB"/>
        </w:rPr>
        <w:t xml:space="preserve">further </w:t>
      </w:r>
      <w:r w:rsidR="00B50E10">
        <w:rPr>
          <w:rFonts w:ascii="Calibri" w:hAnsi="Calibri" w:cs="Calibri"/>
          <w:sz w:val="22"/>
          <w:szCs w:val="22"/>
          <w:lang w:val="en-GB"/>
        </w:rPr>
        <w:t>covers the Client’s obligation to pay to th</w:t>
      </w:r>
      <w:r w:rsidR="00285242">
        <w:rPr>
          <w:rFonts w:ascii="Calibri" w:hAnsi="Calibri" w:cs="Calibri"/>
          <w:sz w:val="22"/>
          <w:szCs w:val="22"/>
          <w:lang w:val="en-GB"/>
        </w:rPr>
        <w:t>e Contractor the price for the w</w:t>
      </w:r>
      <w:r w:rsidR="00B50E10">
        <w:rPr>
          <w:rFonts w:ascii="Calibri" w:hAnsi="Calibri" w:cs="Calibri"/>
          <w:sz w:val="22"/>
          <w:szCs w:val="22"/>
          <w:lang w:val="en-GB"/>
        </w:rPr>
        <w:t xml:space="preserve">ork </w:t>
      </w:r>
      <w:r w:rsidR="00285242">
        <w:rPr>
          <w:rFonts w:ascii="Calibri" w:hAnsi="Calibri" w:cs="Calibri"/>
          <w:sz w:val="22"/>
          <w:szCs w:val="22"/>
          <w:lang w:val="en-GB"/>
        </w:rPr>
        <w:t>which will be performed</w:t>
      </w:r>
      <w:r w:rsidR="00B50E10">
        <w:rPr>
          <w:rFonts w:ascii="Calibri" w:hAnsi="Calibri" w:cs="Calibri"/>
          <w:sz w:val="22"/>
          <w:szCs w:val="22"/>
          <w:lang w:val="en-GB"/>
        </w:rPr>
        <w:t xml:space="preserve"> in a due manner and time,</w:t>
      </w:r>
      <w:r w:rsidR="00260B2C">
        <w:rPr>
          <w:rFonts w:ascii="Calibri" w:hAnsi="Calibri" w:cs="Calibri"/>
          <w:sz w:val="22"/>
          <w:szCs w:val="22"/>
          <w:lang w:val="en-GB"/>
        </w:rPr>
        <w:t xml:space="preserve"> the price to be paid subject to the terms and conditions </w:t>
      </w:r>
      <w:r w:rsidR="00285242">
        <w:rPr>
          <w:rFonts w:ascii="Calibri" w:hAnsi="Calibri" w:cs="Calibri"/>
          <w:sz w:val="22"/>
          <w:szCs w:val="22"/>
          <w:lang w:val="en-GB"/>
        </w:rPr>
        <w:t xml:space="preserve">of </w:t>
      </w:r>
      <w:r w:rsidR="00260B2C">
        <w:rPr>
          <w:rFonts w:ascii="Calibri" w:hAnsi="Calibri" w:cs="Calibri"/>
          <w:sz w:val="22"/>
          <w:szCs w:val="22"/>
          <w:lang w:val="en-GB"/>
        </w:rPr>
        <w:t xml:space="preserve">this Contract. </w:t>
      </w:r>
      <w:r w:rsidR="000E377F">
        <w:rPr>
          <w:rFonts w:ascii="Calibri" w:hAnsi="Calibri" w:cs="Calibri"/>
          <w:sz w:val="22"/>
          <w:szCs w:val="22"/>
          <w:lang w:val="en-GB"/>
        </w:rPr>
        <w:t>By</w:t>
      </w:r>
      <w:r w:rsidR="00260B2C">
        <w:rPr>
          <w:rFonts w:ascii="Calibri" w:hAnsi="Calibri" w:cs="Calibri"/>
          <w:sz w:val="22"/>
          <w:szCs w:val="22"/>
          <w:lang w:val="en-GB"/>
        </w:rPr>
        <w:t xml:space="preserve"> entering into this Contract, the Client orders </w:t>
      </w:r>
      <w:r w:rsidR="00285242">
        <w:rPr>
          <w:rFonts w:ascii="Calibri" w:hAnsi="Calibri" w:cs="Calibri"/>
          <w:sz w:val="22"/>
          <w:szCs w:val="22"/>
          <w:lang w:val="en-GB"/>
        </w:rPr>
        <w:t xml:space="preserve">from </w:t>
      </w:r>
      <w:r w:rsidR="00260B2C">
        <w:rPr>
          <w:rFonts w:ascii="Calibri" w:hAnsi="Calibri" w:cs="Calibri"/>
          <w:sz w:val="22"/>
          <w:szCs w:val="22"/>
          <w:lang w:val="en-GB"/>
        </w:rPr>
        <w:t>the Contractor</w:t>
      </w:r>
      <w:r w:rsidR="00285242">
        <w:rPr>
          <w:rFonts w:ascii="Calibri" w:hAnsi="Calibri" w:cs="Calibri"/>
          <w:sz w:val="22"/>
          <w:szCs w:val="22"/>
          <w:lang w:val="en-GB"/>
        </w:rPr>
        <w:t xml:space="preserve"> (commissions) </w:t>
      </w:r>
      <w:r w:rsidR="00260B2C">
        <w:rPr>
          <w:rFonts w:ascii="Calibri" w:hAnsi="Calibri" w:cs="Calibri"/>
          <w:sz w:val="22"/>
          <w:szCs w:val="22"/>
          <w:lang w:val="en-GB"/>
        </w:rPr>
        <w:t xml:space="preserve">and the Contractor agrees to </w:t>
      </w:r>
      <w:r w:rsidR="0060639A">
        <w:rPr>
          <w:rFonts w:ascii="Calibri" w:hAnsi="Calibri" w:cs="Calibri"/>
          <w:sz w:val="22"/>
          <w:szCs w:val="22"/>
          <w:lang w:val="en-GB"/>
        </w:rPr>
        <w:t>create</w:t>
      </w:r>
      <w:r w:rsidR="00AD4BA2">
        <w:rPr>
          <w:rFonts w:ascii="Calibri" w:hAnsi="Calibri" w:cs="Calibri"/>
          <w:sz w:val="22"/>
          <w:szCs w:val="22"/>
          <w:lang w:val="en-GB"/>
        </w:rPr>
        <w:t>,</w:t>
      </w:r>
      <w:r w:rsidR="00C5369B">
        <w:rPr>
          <w:rFonts w:ascii="Calibri" w:hAnsi="Calibri" w:cs="Calibri"/>
          <w:sz w:val="22"/>
          <w:szCs w:val="22"/>
          <w:lang w:val="en-GB"/>
        </w:rPr>
        <w:t xml:space="preserve"> subject to the terms and conditions hereof</w:t>
      </w:r>
      <w:r w:rsidR="00AD4BA2">
        <w:rPr>
          <w:rFonts w:ascii="Calibri" w:hAnsi="Calibri" w:cs="Calibri"/>
          <w:sz w:val="22"/>
          <w:szCs w:val="22"/>
          <w:lang w:val="en-GB"/>
        </w:rPr>
        <w:t>,</w:t>
      </w:r>
      <w:r w:rsidR="00C5369B">
        <w:rPr>
          <w:rFonts w:ascii="Calibri" w:hAnsi="Calibri" w:cs="Calibri"/>
          <w:sz w:val="22"/>
          <w:szCs w:val="22"/>
          <w:lang w:val="en-GB"/>
        </w:rPr>
        <w:t xml:space="preserve"> </w:t>
      </w:r>
      <w:r w:rsidR="0060639A">
        <w:rPr>
          <w:rFonts w:ascii="Calibri" w:hAnsi="Calibri" w:cs="Calibri"/>
          <w:sz w:val="22"/>
          <w:szCs w:val="22"/>
          <w:lang w:val="en-GB"/>
        </w:rPr>
        <w:t xml:space="preserve">a </w:t>
      </w:r>
      <w:r w:rsidR="00AD4BA2" w:rsidRPr="00937E83">
        <w:rPr>
          <w:rFonts w:ascii="Calibri" w:hAnsi="Calibri" w:cs="Calibri"/>
          <w:sz w:val="22"/>
          <w:szCs w:val="22"/>
          <w:lang w:val="en-GB"/>
        </w:rPr>
        <w:t xml:space="preserve">competition design </w:t>
      </w:r>
      <w:r w:rsidR="005921F0">
        <w:rPr>
          <w:rFonts w:ascii="Calibri" w:hAnsi="Calibri" w:cs="Calibri"/>
          <w:sz w:val="22"/>
          <w:szCs w:val="22"/>
          <w:lang w:val="en-GB"/>
        </w:rPr>
        <w:t>for the international architecture competition “Campus Prague – New HQ for Česká Spořitelna” organized by the Client (“</w:t>
      </w:r>
      <w:r w:rsidR="005921F0" w:rsidRPr="00493750">
        <w:rPr>
          <w:rFonts w:ascii="Calibri" w:hAnsi="Calibri" w:cs="Calibri"/>
          <w:b/>
          <w:sz w:val="22"/>
          <w:szCs w:val="22"/>
          <w:lang w:val="en-GB"/>
        </w:rPr>
        <w:t>Design Competition</w:t>
      </w:r>
      <w:r w:rsidR="005921F0">
        <w:rPr>
          <w:rFonts w:ascii="Calibri" w:hAnsi="Calibri" w:cs="Calibri"/>
          <w:sz w:val="22"/>
          <w:szCs w:val="22"/>
          <w:lang w:val="en-GB"/>
        </w:rPr>
        <w:t>”)</w:t>
      </w:r>
      <w:r w:rsidR="00597919">
        <w:rPr>
          <w:rFonts w:ascii="Calibri" w:hAnsi="Calibri" w:cs="Calibri"/>
          <w:sz w:val="22"/>
          <w:szCs w:val="22"/>
          <w:lang w:val="en-GB"/>
        </w:rPr>
        <w:t>. The competition</w:t>
      </w:r>
      <w:r w:rsidR="00254791">
        <w:rPr>
          <w:rFonts w:ascii="Calibri" w:hAnsi="Calibri" w:cs="Calibri"/>
          <w:sz w:val="22"/>
          <w:szCs w:val="22"/>
          <w:lang w:val="en-GB"/>
        </w:rPr>
        <w:t xml:space="preserve"> design </w:t>
      </w:r>
      <w:r w:rsidR="00597919">
        <w:rPr>
          <w:rFonts w:ascii="Calibri" w:hAnsi="Calibri" w:cs="Calibri"/>
          <w:sz w:val="22"/>
          <w:szCs w:val="22"/>
          <w:lang w:val="en-GB"/>
        </w:rPr>
        <w:t>shall</w:t>
      </w:r>
      <w:r w:rsidR="00254791">
        <w:rPr>
          <w:rFonts w:ascii="Calibri" w:hAnsi="Calibri" w:cs="Calibri"/>
          <w:sz w:val="22"/>
          <w:szCs w:val="22"/>
          <w:lang w:val="en-GB"/>
        </w:rPr>
        <w:t xml:space="preserve"> consist </w:t>
      </w:r>
      <w:r w:rsidR="00AD4BA2" w:rsidRPr="00264F1F">
        <w:rPr>
          <w:rFonts w:ascii="Calibri" w:hAnsi="Calibri" w:cs="Calibri"/>
          <w:sz w:val="22"/>
          <w:szCs w:val="22"/>
          <w:lang w:val="en-GB"/>
        </w:rPr>
        <w:t>of</w:t>
      </w:r>
      <w:r w:rsidR="00AD4BA2" w:rsidRPr="00937E83">
        <w:rPr>
          <w:rFonts w:ascii="Calibri" w:hAnsi="Calibri" w:cs="Calibri"/>
          <w:sz w:val="22"/>
          <w:szCs w:val="22"/>
          <w:lang w:val="en-GB"/>
        </w:rPr>
        <w:t xml:space="preserve"> </w:t>
      </w:r>
      <w:r w:rsidR="00254791">
        <w:rPr>
          <w:rFonts w:ascii="Calibri" w:hAnsi="Calibri" w:cs="Calibri"/>
          <w:sz w:val="22"/>
          <w:szCs w:val="22"/>
          <w:lang w:val="en-GB"/>
        </w:rPr>
        <w:t xml:space="preserve">the Project Study - Česká </w:t>
      </w:r>
      <w:r w:rsidR="00254791">
        <w:rPr>
          <w:rFonts w:ascii="Calibri" w:hAnsi="Calibri" w:cs="Calibri"/>
          <w:sz w:val="22"/>
          <w:szCs w:val="22"/>
          <w:lang w:val="en-GB"/>
        </w:rPr>
        <w:lastRenderedPageBreak/>
        <w:t xml:space="preserve">spořitelna Headquarters and the Urban Concept of the Smíchov South as described in the </w:t>
      </w:r>
      <w:r w:rsidR="00634950">
        <w:rPr>
          <w:rFonts w:ascii="Calibri" w:hAnsi="Calibri" w:cs="Calibri"/>
          <w:sz w:val="22"/>
          <w:szCs w:val="22"/>
          <w:lang w:val="en-GB"/>
        </w:rPr>
        <w:t>Regulations</w:t>
      </w:r>
      <w:r w:rsidR="00254791">
        <w:rPr>
          <w:rFonts w:ascii="Calibri" w:hAnsi="Calibri" w:cs="Calibri"/>
          <w:sz w:val="22"/>
          <w:szCs w:val="22"/>
          <w:lang w:val="en-GB"/>
        </w:rPr>
        <w:t xml:space="preserve"> (as defined below)</w:t>
      </w:r>
      <w:r w:rsidR="00F565EF" w:rsidRPr="00937E83">
        <w:rPr>
          <w:rFonts w:ascii="Calibri" w:hAnsi="Calibri" w:cs="Calibri"/>
          <w:i/>
          <w:sz w:val="22"/>
          <w:szCs w:val="22"/>
          <w:lang w:val="en-GB"/>
        </w:rPr>
        <w:t xml:space="preserve"> </w:t>
      </w:r>
      <w:r w:rsidR="00F565EF" w:rsidRPr="00937E83">
        <w:rPr>
          <w:rFonts w:ascii="Calibri" w:hAnsi="Calibri" w:cs="Calibri"/>
          <w:sz w:val="22"/>
          <w:szCs w:val="22"/>
          <w:lang w:val="en-GB"/>
        </w:rPr>
        <w:t>(“</w:t>
      </w:r>
      <w:r w:rsidR="00F565EF" w:rsidRPr="00937E83">
        <w:rPr>
          <w:rFonts w:ascii="Calibri" w:hAnsi="Calibri" w:cs="Calibri"/>
          <w:b/>
          <w:sz w:val="22"/>
          <w:szCs w:val="22"/>
          <w:lang w:val="en-GB"/>
        </w:rPr>
        <w:t>Work</w:t>
      </w:r>
      <w:r w:rsidR="00F565EF" w:rsidRPr="00937E83">
        <w:rPr>
          <w:rFonts w:ascii="Calibri" w:hAnsi="Calibri" w:cs="Calibri"/>
          <w:sz w:val="22"/>
          <w:szCs w:val="22"/>
          <w:lang w:val="en-GB"/>
        </w:rPr>
        <w:t>”).</w:t>
      </w:r>
    </w:p>
    <w:p w:rsidR="00F565EF" w:rsidRPr="005234AD" w:rsidRDefault="00326431" w:rsidP="00E46E2A">
      <w:pPr>
        <w:widowControl w:val="0"/>
        <w:autoSpaceDE w:val="0"/>
        <w:autoSpaceDN w:val="0"/>
        <w:adjustRightInd w:val="0"/>
        <w:spacing w:after="120" w:line="276" w:lineRule="auto"/>
        <w:ind w:left="567" w:hanging="567"/>
        <w:jc w:val="both"/>
        <w:rPr>
          <w:rFonts w:ascii="Calibri" w:hAnsi="Calibri" w:cs="Calibri"/>
          <w:sz w:val="22"/>
          <w:szCs w:val="22"/>
          <w:lang w:val="en-GB"/>
        </w:rPr>
      </w:pPr>
      <w:r w:rsidRPr="00CD7BE2">
        <w:rPr>
          <w:rFonts w:ascii="Calibri" w:hAnsi="Calibri" w:cs="Calibri"/>
          <w:sz w:val="22"/>
          <w:szCs w:val="22"/>
          <w:lang w:val="en-GB"/>
        </w:rPr>
        <w:t>2.2</w:t>
      </w:r>
      <w:r w:rsidRPr="00CD7BE2">
        <w:rPr>
          <w:rFonts w:ascii="Calibri" w:hAnsi="Calibri" w:cs="Calibri"/>
          <w:sz w:val="22"/>
          <w:szCs w:val="22"/>
          <w:lang w:val="en-GB"/>
        </w:rPr>
        <w:tab/>
      </w:r>
      <w:r w:rsidR="00F565EF">
        <w:rPr>
          <w:rFonts w:ascii="Calibri" w:hAnsi="Calibri" w:cs="Calibri"/>
          <w:sz w:val="22"/>
          <w:szCs w:val="22"/>
          <w:lang w:val="en-GB"/>
        </w:rPr>
        <w:t xml:space="preserve">By signing this Contract, the Contractor </w:t>
      </w:r>
      <w:r w:rsidR="00C5369B">
        <w:rPr>
          <w:rFonts w:ascii="Calibri" w:hAnsi="Calibri" w:cs="Calibri"/>
          <w:sz w:val="22"/>
          <w:szCs w:val="22"/>
          <w:lang w:val="en-GB"/>
        </w:rPr>
        <w:t>confirms</w:t>
      </w:r>
      <w:r w:rsidR="00F565EF">
        <w:rPr>
          <w:rFonts w:ascii="Calibri" w:hAnsi="Calibri" w:cs="Calibri"/>
          <w:sz w:val="22"/>
          <w:szCs w:val="22"/>
          <w:lang w:val="en-GB"/>
        </w:rPr>
        <w:t xml:space="preserve"> that it </w:t>
      </w:r>
      <w:r w:rsidR="005946E4">
        <w:rPr>
          <w:rFonts w:ascii="Calibri" w:hAnsi="Calibri" w:cs="Calibri"/>
          <w:sz w:val="22"/>
          <w:szCs w:val="22"/>
          <w:lang w:val="en-GB"/>
        </w:rPr>
        <w:t>acquainted itself thoroughly</w:t>
      </w:r>
      <w:r w:rsidR="00C5369B">
        <w:rPr>
          <w:rFonts w:ascii="Calibri" w:hAnsi="Calibri" w:cs="Calibri"/>
          <w:sz w:val="22"/>
          <w:szCs w:val="22"/>
          <w:lang w:val="en-GB"/>
        </w:rPr>
        <w:t xml:space="preserve"> with the condition</w:t>
      </w:r>
      <w:r w:rsidR="005921F0">
        <w:rPr>
          <w:rFonts w:ascii="Calibri" w:hAnsi="Calibri" w:cs="Calibri"/>
          <w:sz w:val="22"/>
          <w:szCs w:val="22"/>
          <w:lang w:val="en-GB"/>
        </w:rPr>
        <w:t>s</w:t>
      </w:r>
      <w:r w:rsidR="00C5369B">
        <w:rPr>
          <w:rFonts w:ascii="Calibri" w:hAnsi="Calibri" w:cs="Calibri"/>
          <w:sz w:val="22"/>
          <w:szCs w:val="22"/>
          <w:lang w:val="en-GB"/>
        </w:rPr>
        <w:t xml:space="preserve"> of the </w:t>
      </w:r>
      <w:r w:rsidR="005921F0">
        <w:rPr>
          <w:rFonts w:ascii="Calibri" w:hAnsi="Calibri" w:cs="Calibri"/>
          <w:sz w:val="22"/>
          <w:szCs w:val="22"/>
          <w:lang w:val="en-GB"/>
        </w:rPr>
        <w:t>Design C</w:t>
      </w:r>
      <w:r w:rsidR="00C5369B">
        <w:rPr>
          <w:rFonts w:ascii="Calibri" w:hAnsi="Calibri" w:cs="Calibri"/>
          <w:sz w:val="22"/>
          <w:szCs w:val="22"/>
          <w:lang w:val="en-GB"/>
        </w:rPr>
        <w:t>ompetition</w:t>
      </w:r>
      <w:r w:rsidR="00DD35A6">
        <w:rPr>
          <w:rFonts w:ascii="Calibri" w:hAnsi="Calibri" w:cs="Calibri"/>
          <w:sz w:val="22"/>
          <w:szCs w:val="22"/>
          <w:lang w:val="en-GB"/>
        </w:rPr>
        <w:t xml:space="preserve"> and agrees with the </w:t>
      </w:r>
      <w:r w:rsidR="00C5369B">
        <w:rPr>
          <w:rFonts w:ascii="Calibri" w:hAnsi="Calibri" w:cs="Calibri"/>
          <w:sz w:val="22"/>
          <w:szCs w:val="22"/>
          <w:lang w:val="en-GB"/>
        </w:rPr>
        <w:t>content thereof</w:t>
      </w:r>
      <w:r w:rsidR="00C5369B" w:rsidRPr="00C5369B">
        <w:rPr>
          <w:rFonts w:ascii="Calibri" w:hAnsi="Calibri" w:cs="Calibri"/>
          <w:sz w:val="22"/>
          <w:szCs w:val="22"/>
          <w:lang w:val="en-GB"/>
        </w:rPr>
        <w:t xml:space="preserve"> </w:t>
      </w:r>
      <w:r w:rsidR="00C5369B">
        <w:rPr>
          <w:rFonts w:ascii="Calibri" w:hAnsi="Calibri" w:cs="Calibri"/>
          <w:sz w:val="22"/>
          <w:szCs w:val="22"/>
          <w:lang w:val="en-GB"/>
        </w:rPr>
        <w:t>without reservations</w:t>
      </w:r>
      <w:r w:rsidR="00DD35A6">
        <w:rPr>
          <w:rFonts w:ascii="Calibri" w:hAnsi="Calibri" w:cs="Calibri"/>
          <w:sz w:val="22"/>
          <w:szCs w:val="22"/>
          <w:lang w:val="en-GB"/>
        </w:rPr>
        <w:t xml:space="preserve">; the conditions of the </w:t>
      </w:r>
      <w:r w:rsidR="005921F0">
        <w:rPr>
          <w:rFonts w:ascii="Calibri" w:hAnsi="Calibri" w:cs="Calibri"/>
          <w:sz w:val="22"/>
          <w:szCs w:val="22"/>
          <w:lang w:val="en-GB"/>
        </w:rPr>
        <w:t>Design C</w:t>
      </w:r>
      <w:r w:rsidR="00DD35A6">
        <w:rPr>
          <w:rFonts w:ascii="Calibri" w:hAnsi="Calibri" w:cs="Calibri"/>
          <w:sz w:val="22"/>
          <w:szCs w:val="22"/>
          <w:lang w:val="en-GB"/>
        </w:rPr>
        <w:t xml:space="preserve">ompetition are </w:t>
      </w:r>
      <w:r w:rsidR="00C5369B">
        <w:rPr>
          <w:rFonts w:ascii="Calibri" w:hAnsi="Calibri" w:cs="Calibri"/>
          <w:sz w:val="22"/>
          <w:szCs w:val="22"/>
          <w:lang w:val="en-GB"/>
        </w:rPr>
        <w:t>set forth</w:t>
      </w:r>
      <w:r w:rsidR="00DD35A6">
        <w:rPr>
          <w:rFonts w:ascii="Calibri" w:hAnsi="Calibri" w:cs="Calibri"/>
          <w:sz w:val="22"/>
          <w:szCs w:val="22"/>
          <w:lang w:val="en-GB"/>
        </w:rPr>
        <w:t xml:space="preserve"> in the document </w:t>
      </w:r>
      <w:r w:rsidR="005234AD">
        <w:rPr>
          <w:rFonts w:ascii="Calibri" w:hAnsi="Calibri" w:cs="Calibri"/>
          <w:sz w:val="22"/>
          <w:szCs w:val="22"/>
          <w:lang w:val="en-GB"/>
        </w:rPr>
        <w:t xml:space="preserve">titled </w:t>
      </w:r>
      <w:r w:rsidR="00C5369B">
        <w:rPr>
          <w:rFonts w:ascii="Calibri" w:hAnsi="Calibri" w:cs="Calibri"/>
          <w:i/>
          <w:sz w:val="22"/>
          <w:szCs w:val="22"/>
          <w:lang w:val="en-GB"/>
        </w:rPr>
        <w:t>“Open C</w:t>
      </w:r>
      <w:r w:rsidR="005234AD">
        <w:rPr>
          <w:rFonts w:ascii="Calibri" w:hAnsi="Calibri" w:cs="Calibri"/>
          <w:i/>
          <w:sz w:val="22"/>
          <w:szCs w:val="22"/>
          <w:lang w:val="en-GB"/>
        </w:rPr>
        <w:t>all</w:t>
      </w:r>
      <w:r w:rsidR="005921F0">
        <w:rPr>
          <w:rFonts w:ascii="Calibri" w:hAnsi="Calibri" w:cs="Calibri"/>
          <w:i/>
          <w:sz w:val="22"/>
          <w:szCs w:val="22"/>
          <w:lang w:val="en-GB"/>
        </w:rPr>
        <w:t xml:space="preserve"> for Participation</w:t>
      </w:r>
      <w:r w:rsidR="00473843">
        <w:rPr>
          <w:rFonts w:ascii="Calibri" w:hAnsi="Calibri" w:cs="Calibri"/>
          <w:i/>
          <w:sz w:val="22"/>
          <w:szCs w:val="22"/>
          <w:lang w:val="en-GB"/>
        </w:rPr>
        <w:t xml:space="preserve"> / </w:t>
      </w:r>
      <w:r w:rsidR="005921F0">
        <w:rPr>
          <w:rFonts w:ascii="Calibri" w:hAnsi="Calibri" w:cs="Calibri"/>
          <w:i/>
          <w:sz w:val="22"/>
          <w:szCs w:val="22"/>
          <w:lang w:val="en-GB"/>
        </w:rPr>
        <w:t>Competition Regulations”</w:t>
      </w:r>
      <w:r w:rsidR="005234AD">
        <w:rPr>
          <w:rFonts w:ascii="Calibri" w:hAnsi="Calibri" w:cs="Calibri"/>
          <w:sz w:val="22"/>
          <w:szCs w:val="22"/>
          <w:lang w:val="en-GB"/>
        </w:rPr>
        <w:t xml:space="preserve">, </w:t>
      </w:r>
      <w:r w:rsidR="005921F0">
        <w:rPr>
          <w:rFonts w:ascii="Calibri" w:hAnsi="Calibri" w:cs="Calibri"/>
          <w:sz w:val="22"/>
          <w:szCs w:val="22"/>
          <w:lang w:val="en-GB"/>
        </w:rPr>
        <w:t>which ha</w:t>
      </w:r>
      <w:r w:rsidR="00473843">
        <w:rPr>
          <w:rFonts w:ascii="Calibri" w:hAnsi="Calibri" w:cs="Calibri"/>
          <w:sz w:val="22"/>
          <w:szCs w:val="22"/>
          <w:lang w:val="en-GB"/>
        </w:rPr>
        <w:t>s</w:t>
      </w:r>
      <w:r w:rsidR="005921F0">
        <w:rPr>
          <w:rFonts w:ascii="Calibri" w:hAnsi="Calibri" w:cs="Calibri"/>
          <w:sz w:val="22"/>
          <w:szCs w:val="22"/>
          <w:lang w:val="en-GB"/>
        </w:rPr>
        <w:t xml:space="preserve"> been </w:t>
      </w:r>
      <w:r w:rsidR="005234AD">
        <w:rPr>
          <w:rFonts w:ascii="Calibri" w:hAnsi="Calibri" w:cs="Calibri"/>
          <w:sz w:val="22"/>
          <w:szCs w:val="22"/>
          <w:lang w:val="en-GB"/>
        </w:rPr>
        <w:t xml:space="preserve">made public on </w:t>
      </w:r>
      <w:r w:rsidR="005234AD" w:rsidRPr="005234AD">
        <w:rPr>
          <w:rFonts w:ascii="Calibri" w:hAnsi="Calibri" w:cs="Calibri"/>
          <w:sz w:val="22"/>
          <w:szCs w:val="22"/>
          <w:lang w:val="en-GB"/>
        </w:rPr>
        <w:t>[</w:t>
      </w:r>
      <w:r w:rsidR="005921F0" w:rsidRPr="00776609">
        <w:rPr>
          <w:rFonts w:ascii="Calibri" w:hAnsi="Calibri" w:cs="Calibri"/>
          <w:sz w:val="22"/>
          <w:szCs w:val="22"/>
          <w:highlight w:val="yellow"/>
          <w:lang w:val="en-GB"/>
        </w:rPr>
        <w:t>19 September 2017</w:t>
      </w:r>
      <w:r w:rsidR="005234AD" w:rsidRPr="005234AD">
        <w:rPr>
          <w:rFonts w:ascii="Calibri" w:hAnsi="Calibri" w:cs="Calibri"/>
          <w:sz w:val="22"/>
          <w:szCs w:val="22"/>
          <w:lang w:val="en-GB"/>
        </w:rPr>
        <w:t>]</w:t>
      </w:r>
      <w:r w:rsidR="005234AD">
        <w:rPr>
          <w:rFonts w:ascii="Calibri" w:hAnsi="Calibri" w:cs="Calibri"/>
          <w:sz w:val="22"/>
          <w:szCs w:val="22"/>
          <w:lang w:val="en-GB"/>
        </w:rPr>
        <w:t xml:space="preserve"> on the web page </w:t>
      </w:r>
      <w:r w:rsidR="005921F0" w:rsidRPr="000632E4">
        <w:rPr>
          <w:rFonts w:ascii="Calibri" w:hAnsi="Calibri" w:cs="Calibri"/>
          <w:sz w:val="22"/>
          <w:szCs w:val="22"/>
          <w:lang w:val="en-GB"/>
        </w:rPr>
        <w:t>www.cshq-citycampus.cz</w:t>
      </w:r>
      <w:r w:rsidR="005234AD">
        <w:rPr>
          <w:rFonts w:ascii="Calibri" w:hAnsi="Calibri" w:cs="Calibri"/>
          <w:sz w:val="22"/>
          <w:szCs w:val="22"/>
          <w:lang w:val="en-GB"/>
        </w:rPr>
        <w:t xml:space="preserve"> (“</w:t>
      </w:r>
      <w:r w:rsidR="00254791">
        <w:rPr>
          <w:rFonts w:ascii="Calibri" w:hAnsi="Calibri" w:cs="Calibri"/>
          <w:b/>
          <w:sz w:val="22"/>
          <w:szCs w:val="22"/>
          <w:lang w:val="en-GB"/>
        </w:rPr>
        <w:t>Regulation</w:t>
      </w:r>
      <w:r w:rsidR="00F27F36">
        <w:rPr>
          <w:rFonts w:ascii="Calibri" w:hAnsi="Calibri" w:cs="Calibri"/>
          <w:b/>
          <w:sz w:val="22"/>
          <w:szCs w:val="22"/>
          <w:lang w:val="en-GB"/>
        </w:rPr>
        <w:t>s</w:t>
      </w:r>
      <w:r w:rsidR="005234AD">
        <w:rPr>
          <w:rFonts w:ascii="Calibri" w:hAnsi="Calibri" w:cs="Calibri"/>
          <w:sz w:val="22"/>
          <w:szCs w:val="22"/>
          <w:lang w:val="en-GB"/>
        </w:rPr>
        <w:t>”)</w:t>
      </w:r>
      <w:r w:rsidR="00C5369B">
        <w:rPr>
          <w:rFonts w:ascii="Calibri" w:hAnsi="Calibri" w:cs="Calibri"/>
          <w:sz w:val="22"/>
          <w:szCs w:val="22"/>
          <w:lang w:val="en-GB"/>
        </w:rPr>
        <w:t>,</w:t>
      </w:r>
      <w:r w:rsidR="005234AD">
        <w:rPr>
          <w:rFonts w:ascii="Calibri" w:hAnsi="Calibri" w:cs="Calibri"/>
          <w:sz w:val="22"/>
          <w:szCs w:val="22"/>
          <w:lang w:val="en-GB"/>
        </w:rPr>
        <w:t xml:space="preserve"> which </w:t>
      </w:r>
      <w:r w:rsidR="00C5369B">
        <w:rPr>
          <w:rFonts w:ascii="Calibri" w:hAnsi="Calibri" w:cs="Calibri"/>
          <w:sz w:val="22"/>
          <w:szCs w:val="22"/>
          <w:lang w:val="en-GB"/>
        </w:rPr>
        <w:t>document</w:t>
      </w:r>
      <w:r w:rsidR="00473843">
        <w:rPr>
          <w:rFonts w:ascii="Calibri" w:hAnsi="Calibri" w:cs="Calibri"/>
          <w:sz w:val="22"/>
          <w:szCs w:val="22"/>
          <w:lang w:val="en-GB"/>
        </w:rPr>
        <w:t xml:space="preserve"> is</w:t>
      </w:r>
      <w:r w:rsidR="00C5369B">
        <w:rPr>
          <w:rFonts w:ascii="Calibri" w:hAnsi="Calibri" w:cs="Calibri"/>
          <w:sz w:val="22"/>
          <w:szCs w:val="22"/>
          <w:lang w:val="en-GB"/>
        </w:rPr>
        <w:t xml:space="preserve"> </w:t>
      </w:r>
      <w:r w:rsidR="00CD2497">
        <w:rPr>
          <w:rFonts w:ascii="Calibri" w:hAnsi="Calibri" w:cs="Calibri"/>
          <w:sz w:val="22"/>
          <w:szCs w:val="22"/>
          <w:lang w:val="en-GB"/>
        </w:rPr>
        <w:t>attached</w:t>
      </w:r>
      <w:r w:rsidR="005234AD">
        <w:rPr>
          <w:rFonts w:ascii="Calibri" w:hAnsi="Calibri" w:cs="Calibri"/>
          <w:sz w:val="22"/>
          <w:szCs w:val="22"/>
          <w:lang w:val="en-GB"/>
        </w:rPr>
        <w:t xml:space="preserve"> in </w:t>
      </w:r>
      <w:r w:rsidR="005234AD">
        <w:rPr>
          <w:rFonts w:ascii="Calibri" w:hAnsi="Calibri" w:cs="Calibri"/>
          <w:i/>
          <w:sz w:val="22"/>
          <w:szCs w:val="22"/>
          <w:lang w:val="en-GB"/>
        </w:rPr>
        <w:t>Schedule 1</w:t>
      </w:r>
      <w:r w:rsidR="005234AD">
        <w:rPr>
          <w:rFonts w:ascii="Calibri" w:hAnsi="Calibri" w:cs="Calibri"/>
          <w:sz w:val="22"/>
          <w:szCs w:val="22"/>
          <w:lang w:val="en-GB"/>
        </w:rPr>
        <w:t xml:space="preserve"> of this Contract.</w:t>
      </w:r>
    </w:p>
    <w:p w:rsidR="005234AD" w:rsidRPr="008E4C1B" w:rsidRDefault="002C6734" w:rsidP="00E46E2A">
      <w:pPr>
        <w:widowControl w:val="0"/>
        <w:autoSpaceDE w:val="0"/>
        <w:autoSpaceDN w:val="0"/>
        <w:adjustRightInd w:val="0"/>
        <w:spacing w:after="120" w:line="276" w:lineRule="auto"/>
        <w:ind w:left="567" w:hanging="567"/>
        <w:jc w:val="both"/>
        <w:rPr>
          <w:rFonts w:ascii="Calibri" w:hAnsi="Calibri" w:cs="Calibri"/>
          <w:sz w:val="22"/>
          <w:szCs w:val="22"/>
          <w:lang w:val="en-GB"/>
        </w:rPr>
      </w:pPr>
      <w:r w:rsidRPr="00CD7BE2">
        <w:rPr>
          <w:rFonts w:ascii="Calibri" w:hAnsi="Calibri" w:cs="Calibri"/>
          <w:sz w:val="22"/>
          <w:szCs w:val="22"/>
          <w:lang w:val="en-GB"/>
        </w:rPr>
        <w:t>2.3</w:t>
      </w:r>
      <w:r w:rsidRPr="00CD7BE2">
        <w:rPr>
          <w:rFonts w:ascii="Calibri" w:hAnsi="Calibri" w:cs="Calibri"/>
          <w:sz w:val="22"/>
          <w:szCs w:val="22"/>
          <w:lang w:val="en-GB"/>
        </w:rPr>
        <w:tab/>
      </w:r>
      <w:r w:rsidR="005234AD">
        <w:rPr>
          <w:rFonts w:ascii="Calibri" w:hAnsi="Calibri" w:cs="Calibri"/>
          <w:sz w:val="22"/>
          <w:szCs w:val="22"/>
          <w:lang w:val="en-GB"/>
        </w:rPr>
        <w:t>This Contract is entered</w:t>
      </w:r>
      <w:r w:rsidR="00254791">
        <w:rPr>
          <w:rFonts w:ascii="Calibri" w:hAnsi="Calibri" w:cs="Calibri"/>
          <w:sz w:val="22"/>
          <w:szCs w:val="22"/>
          <w:lang w:val="en-GB"/>
        </w:rPr>
        <w:t xml:space="preserve"> </w:t>
      </w:r>
      <w:r w:rsidR="005234AD">
        <w:rPr>
          <w:rFonts w:ascii="Calibri" w:hAnsi="Calibri" w:cs="Calibri"/>
          <w:sz w:val="22"/>
          <w:szCs w:val="22"/>
          <w:lang w:val="en-GB"/>
        </w:rPr>
        <w:t xml:space="preserve">into </w:t>
      </w:r>
      <w:r w:rsidR="00F27F36">
        <w:rPr>
          <w:rFonts w:ascii="Calibri" w:hAnsi="Calibri" w:cs="Calibri"/>
          <w:sz w:val="22"/>
          <w:szCs w:val="22"/>
          <w:lang w:val="en-GB"/>
        </w:rPr>
        <w:t xml:space="preserve">by the Contractor </w:t>
      </w:r>
      <w:r w:rsidR="00A60596">
        <w:rPr>
          <w:rFonts w:ascii="Calibri" w:hAnsi="Calibri" w:cs="Calibri"/>
          <w:sz w:val="22"/>
          <w:szCs w:val="22"/>
          <w:lang w:val="en-GB"/>
        </w:rPr>
        <w:t xml:space="preserve">on the basis of </w:t>
      </w:r>
      <w:r w:rsidR="008E4C1B">
        <w:rPr>
          <w:rFonts w:ascii="Calibri" w:hAnsi="Calibri" w:cs="Calibri"/>
          <w:sz w:val="22"/>
          <w:szCs w:val="22"/>
          <w:lang w:val="en-GB"/>
        </w:rPr>
        <w:t xml:space="preserve">the assessment of the </w:t>
      </w:r>
      <w:r w:rsidR="00F27F36">
        <w:rPr>
          <w:rFonts w:ascii="Calibri" w:hAnsi="Calibri" w:cs="Calibri"/>
          <w:sz w:val="22"/>
          <w:szCs w:val="22"/>
          <w:lang w:val="en-GB"/>
        </w:rPr>
        <w:t>Regulations</w:t>
      </w:r>
      <w:r w:rsidR="008E4C1B">
        <w:rPr>
          <w:rFonts w:ascii="Calibri" w:hAnsi="Calibri" w:cs="Calibri"/>
          <w:sz w:val="22"/>
          <w:szCs w:val="22"/>
          <w:lang w:val="en-GB"/>
        </w:rPr>
        <w:t xml:space="preserve">. Any and all necessary information concerning the Design Competition, including </w:t>
      </w:r>
      <w:r w:rsidR="004E20DE">
        <w:rPr>
          <w:rFonts w:ascii="Calibri" w:hAnsi="Calibri" w:cs="Calibri"/>
          <w:sz w:val="22"/>
          <w:szCs w:val="22"/>
          <w:lang w:val="en-GB"/>
        </w:rPr>
        <w:t xml:space="preserve">the </w:t>
      </w:r>
      <w:r w:rsidR="002C0E24">
        <w:rPr>
          <w:rFonts w:ascii="Calibri" w:hAnsi="Calibri" w:cs="Calibri"/>
          <w:sz w:val="22"/>
          <w:szCs w:val="22"/>
          <w:lang w:val="en-GB"/>
        </w:rPr>
        <w:t>method for preparing</w:t>
      </w:r>
      <w:r w:rsidR="004E20DE">
        <w:rPr>
          <w:rFonts w:ascii="Calibri" w:hAnsi="Calibri" w:cs="Calibri"/>
          <w:sz w:val="22"/>
          <w:szCs w:val="22"/>
          <w:lang w:val="en-GB"/>
        </w:rPr>
        <w:t xml:space="preserve"> and submi</w:t>
      </w:r>
      <w:r w:rsidR="002C0E24">
        <w:rPr>
          <w:rFonts w:ascii="Calibri" w:hAnsi="Calibri" w:cs="Calibri"/>
          <w:sz w:val="22"/>
          <w:szCs w:val="22"/>
          <w:lang w:val="en-GB"/>
        </w:rPr>
        <w:t>tting</w:t>
      </w:r>
      <w:r w:rsidR="004E20DE">
        <w:rPr>
          <w:rFonts w:ascii="Calibri" w:hAnsi="Calibri" w:cs="Calibri"/>
          <w:sz w:val="22"/>
          <w:szCs w:val="22"/>
          <w:lang w:val="en-GB"/>
        </w:rPr>
        <w:t xml:space="preserve"> the competition designs, is given in the </w:t>
      </w:r>
      <w:r w:rsidR="00F27F36">
        <w:rPr>
          <w:rFonts w:ascii="Calibri" w:hAnsi="Calibri" w:cs="Calibri"/>
          <w:sz w:val="22"/>
          <w:szCs w:val="22"/>
          <w:lang w:val="en-GB"/>
        </w:rPr>
        <w:t>Regulations</w:t>
      </w:r>
      <w:r w:rsidR="005921F0">
        <w:rPr>
          <w:rFonts w:ascii="Calibri" w:hAnsi="Calibri" w:cs="Calibri"/>
          <w:sz w:val="22"/>
          <w:szCs w:val="22"/>
          <w:lang w:val="en-GB"/>
        </w:rPr>
        <w:t xml:space="preserve">. Further instructions and specifications of the Work for the “First Round” </w:t>
      </w:r>
      <w:r w:rsidR="00CD2497">
        <w:rPr>
          <w:rFonts w:ascii="Calibri" w:hAnsi="Calibri" w:cs="Calibri"/>
          <w:sz w:val="22"/>
          <w:szCs w:val="22"/>
          <w:lang w:val="en-GB"/>
        </w:rPr>
        <w:t xml:space="preserve">(competition brief) </w:t>
      </w:r>
      <w:r w:rsidR="005921F0">
        <w:rPr>
          <w:rFonts w:ascii="Calibri" w:hAnsi="Calibri" w:cs="Calibri"/>
          <w:sz w:val="22"/>
          <w:szCs w:val="22"/>
          <w:lang w:val="en-GB"/>
        </w:rPr>
        <w:t xml:space="preserve">or </w:t>
      </w:r>
      <w:r w:rsidR="00CD2497">
        <w:rPr>
          <w:rFonts w:ascii="Calibri" w:hAnsi="Calibri" w:cs="Calibri"/>
          <w:sz w:val="22"/>
          <w:szCs w:val="22"/>
          <w:lang w:val="en-GB"/>
        </w:rPr>
        <w:t xml:space="preserve">requirements for further elaboration of the Work for </w:t>
      </w:r>
      <w:r w:rsidR="005921F0">
        <w:rPr>
          <w:rFonts w:ascii="Calibri" w:hAnsi="Calibri" w:cs="Calibri"/>
          <w:sz w:val="22"/>
          <w:szCs w:val="22"/>
          <w:lang w:val="en-GB"/>
        </w:rPr>
        <w:t xml:space="preserve">the “Second Round” of the Design Competition </w:t>
      </w:r>
      <w:r w:rsidR="004E20DE">
        <w:rPr>
          <w:rFonts w:ascii="Calibri" w:hAnsi="Calibri" w:cs="Calibri"/>
          <w:sz w:val="22"/>
          <w:szCs w:val="22"/>
          <w:lang w:val="en-GB"/>
        </w:rPr>
        <w:t xml:space="preserve">will be provided in the </w:t>
      </w:r>
      <w:r w:rsidR="00634950">
        <w:rPr>
          <w:rFonts w:ascii="Calibri" w:hAnsi="Calibri" w:cs="Calibri"/>
          <w:sz w:val="22"/>
          <w:szCs w:val="22"/>
          <w:lang w:val="en-GB"/>
        </w:rPr>
        <w:t xml:space="preserve">Client’s </w:t>
      </w:r>
      <w:r w:rsidR="004E20DE">
        <w:rPr>
          <w:rFonts w:ascii="Calibri" w:hAnsi="Calibri" w:cs="Calibri"/>
          <w:sz w:val="22"/>
          <w:szCs w:val="22"/>
          <w:lang w:val="en-GB"/>
        </w:rPr>
        <w:t xml:space="preserve">call to submit a </w:t>
      </w:r>
      <w:r w:rsidR="00634950">
        <w:rPr>
          <w:rFonts w:ascii="Calibri" w:hAnsi="Calibri" w:cs="Calibri"/>
          <w:sz w:val="22"/>
          <w:szCs w:val="22"/>
          <w:lang w:val="en-GB"/>
        </w:rPr>
        <w:t xml:space="preserve">competition </w:t>
      </w:r>
      <w:r w:rsidR="004E20DE">
        <w:rPr>
          <w:rFonts w:ascii="Calibri" w:hAnsi="Calibri" w:cs="Calibri"/>
          <w:sz w:val="22"/>
          <w:szCs w:val="22"/>
          <w:lang w:val="en-GB"/>
        </w:rPr>
        <w:t xml:space="preserve">design </w:t>
      </w:r>
      <w:r w:rsidR="002C0E24">
        <w:rPr>
          <w:rFonts w:ascii="Calibri" w:hAnsi="Calibri" w:cs="Calibri"/>
          <w:sz w:val="22"/>
          <w:szCs w:val="22"/>
          <w:lang w:val="en-GB"/>
        </w:rPr>
        <w:t>for</w:t>
      </w:r>
      <w:r w:rsidR="004E20DE">
        <w:rPr>
          <w:rFonts w:ascii="Calibri" w:hAnsi="Calibri" w:cs="Calibri"/>
          <w:sz w:val="22"/>
          <w:szCs w:val="22"/>
          <w:lang w:val="en-GB"/>
        </w:rPr>
        <w:t xml:space="preserve"> the “</w:t>
      </w:r>
      <w:r w:rsidR="00E06F7D">
        <w:rPr>
          <w:rFonts w:ascii="Calibri" w:hAnsi="Calibri" w:cs="Calibri"/>
          <w:sz w:val="22"/>
          <w:szCs w:val="22"/>
          <w:lang w:val="en-GB"/>
        </w:rPr>
        <w:t xml:space="preserve">First </w:t>
      </w:r>
      <w:r w:rsidR="004E20DE">
        <w:rPr>
          <w:rFonts w:ascii="Calibri" w:hAnsi="Calibri" w:cs="Calibri"/>
          <w:sz w:val="22"/>
          <w:szCs w:val="22"/>
          <w:lang w:val="en-GB"/>
        </w:rPr>
        <w:t>Round” or the “</w:t>
      </w:r>
      <w:r w:rsidR="00E06F7D">
        <w:rPr>
          <w:rFonts w:ascii="Calibri" w:hAnsi="Calibri" w:cs="Calibri"/>
          <w:sz w:val="22"/>
          <w:szCs w:val="22"/>
          <w:lang w:val="en-GB"/>
        </w:rPr>
        <w:t xml:space="preserve">Second </w:t>
      </w:r>
      <w:r w:rsidR="004E20DE">
        <w:rPr>
          <w:rFonts w:ascii="Calibri" w:hAnsi="Calibri" w:cs="Calibri"/>
          <w:sz w:val="22"/>
          <w:szCs w:val="22"/>
          <w:lang w:val="en-GB"/>
        </w:rPr>
        <w:t>Round”</w:t>
      </w:r>
      <w:r w:rsidR="002C0E24">
        <w:rPr>
          <w:rFonts w:ascii="Calibri" w:hAnsi="Calibri" w:cs="Calibri"/>
          <w:sz w:val="22"/>
          <w:szCs w:val="22"/>
          <w:lang w:val="en-GB"/>
        </w:rPr>
        <w:t>, as the case may be</w:t>
      </w:r>
      <w:r w:rsidR="004E20DE">
        <w:rPr>
          <w:rFonts w:ascii="Calibri" w:hAnsi="Calibri" w:cs="Calibri"/>
          <w:sz w:val="22"/>
          <w:szCs w:val="22"/>
          <w:lang w:val="en-GB"/>
        </w:rPr>
        <w:t>.</w:t>
      </w:r>
    </w:p>
    <w:p w:rsidR="004E20DE" w:rsidRDefault="00F217AF" w:rsidP="00E46E2A">
      <w:pPr>
        <w:widowControl w:val="0"/>
        <w:autoSpaceDE w:val="0"/>
        <w:autoSpaceDN w:val="0"/>
        <w:adjustRightInd w:val="0"/>
        <w:spacing w:after="120" w:line="276" w:lineRule="auto"/>
        <w:ind w:left="567" w:hanging="567"/>
        <w:jc w:val="both"/>
        <w:rPr>
          <w:rFonts w:ascii="Calibri" w:hAnsi="Calibri" w:cs="Calibri"/>
          <w:sz w:val="22"/>
          <w:szCs w:val="22"/>
          <w:lang w:val="en-GB"/>
        </w:rPr>
      </w:pPr>
      <w:r w:rsidRPr="00CD7BE2">
        <w:rPr>
          <w:rFonts w:ascii="Calibri" w:hAnsi="Calibri" w:cs="Calibri"/>
          <w:sz w:val="22"/>
          <w:szCs w:val="22"/>
          <w:lang w:val="en-GB"/>
        </w:rPr>
        <w:t>2.</w:t>
      </w:r>
      <w:r w:rsidR="000C0BA6" w:rsidRPr="00CD7BE2">
        <w:rPr>
          <w:rFonts w:ascii="Calibri" w:hAnsi="Calibri" w:cs="Calibri"/>
          <w:sz w:val="22"/>
          <w:szCs w:val="22"/>
          <w:lang w:val="en-GB"/>
        </w:rPr>
        <w:t>4</w:t>
      </w:r>
      <w:r w:rsidRPr="00CD7BE2">
        <w:rPr>
          <w:rFonts w:ascii="Calibri" w:hAnsi="Calibri" w:cs="Calibri"/>
          <w:sz w:val="22"/>
          <w:szCs w:val="22"/>
          <w:lang w:val="en-GB"/>
        </w:rPr>
        <w:tab/>
      </w:r>
      <w:r w:rsidR="004E20DE">
        <w:rPr>
          <w:rFonts w:ascii="Calibri" w:hAnsi="Calibri" w:cs="Calibri"/>
          <w:sz w:val="22"/>
          <w:szCs w:val="22"/>
          <w:lang w:val="en-GB"/>
        </w:rPr>
        <w:t xml:space="preserve">For the avoidance of doubts, the Client expressly </w:t>
      </w:r>
      <w:r w:rsidR="00F9396D">
        <w:rPr>
          <w:rFonts w:ascii="Calibri" w:hAnsi="Calibri" w:cs="Calibri"/>
          <w:sz w:val="22"/>
          <w:szCs w:val="22"/>
          <w:lang w:val="en-GB"/>
        </w:rPr>
        <w:t xml:space="preserve">states </w:t>
      </w:r>
      <w:r w:rsidR="00A44F80">
        <w:rPr>
          <w:rFonts w:ascii="Calibri" w:hAnsi="Calibri" w:cs="Calibri"/>
          <w:sz w:val="22"/>
          <w:szCs w:val="22"/>
          <w:lang w:val="en-GB"/>
        </w:rPr>
        <w:t>that the Design Competition is not a competition organised under Act No. 134/2016 Sb., on public procurement, as amended.</w:t>
      </w:r>
    </w:p>
    <w:p w:rsidR="00B3664A" w:rsidRPr="00CD7BE2" w:rsidRDefault="00B3664A" w:rsidP="00B3664A">
      <w:pPr>
        <w:widowControl w:val="0"/>
        <w:autoSpaceDE w:val="0"/>
        <w:autoSpaceDN w:val="0"/>
        <w:adjustRightInd w:val="0"/>
        <w:spacing w:line="276" w:lineRule="auto"/>
        <w:ind w:left="567" w:hanging="567"/>
        <w:jc w:val="both"/>
        <w:rPr>
          <w:rFonts w:ascii="Calibri" w:hAnsi="Calibri" w:cs="Calibri"/>
          <w:b/>
          <w:sz w:val="22"/>
          <w:szCs w:val="22"/>
          <w:lang w:val="en-GB"/>
        </w:rPr>
      </w:pPr>
    </w:p>
    <w:p w:rsidR="00D94CF6" w:rsidRDefault="00D94CF6" w:rsidP="00D94CF6">
      <w:pPr>
        <w:pStyle w:val="Nadpis1"/>
        <w:numPr>
          <w:ilvl w:val="0"/>
          <w:numId w:val="0"/>
        </w:numPr>
        <w:spacing w:before="0" w:after="0" w:line="276" w:lineRule="auto"/>
        <w:ind w:left="714"/>
        <w:jc w:val="center"/>
        <w:rPr>
          <w:rFonts w:cs="Calibri"/>
          <w:sz w:val="22"/>
          <w:szCs w:val="22"/>
          <w:lang w:val="en-GB"/>
        </w:rPr>
      </w:pPr>
    </w:p>
    <w:p w:rsidR="002C0E24" w:rsidRDefault="00D94CF6" w:rsidP="00D94CF6">
      <w:pPr>
        <w:pStyle w:val="Nadpis1"/>
        <w:numPr>
          <w:ilvl w:val="0"/>
          <w:numId w:val="0"/>
        </w:numPr>
        <w:spacing w:before="0" w:after="0" w:line="276" w:lineRule="auto"/>
        <w:ind w:left="714"/>
        <w:jc w:val="center"/>
        <w:rPr>
          <w:rFonts w:cs="Calibri"/>
          <w:sz w:val="22"/>
          <w:szCs w:val="22"/>
          <w:lang w:val="en-GB"/>
        </w:rPr>
      </w:pPr>
      <w:r>
        <w:rPr>
          <w:rFonts w:cs="Calibri"/>
          <w:sz w:val="22"/>
          <w:szCs w:val="22"/>
          <w:lang w:val="en-GB"/>
        </w:rPr>
        <w:t>Article 3</w:t>
      </w:r>
    </w:p>
    <w:p w:rsidR="00EA7D9B" w:rsidRPr="00CD7BE2" w:rsidRDefault="00A44F80" w:rsidP="00D94CF6">
      <w:pPr>
        <w:pStyle w:val="Nadpis1"/>
        <w:numPr>
          <w:ilvl w:val="0"/>
          <w:numId w:val="0"/>
        </w:numPr>
        <w:spacing w:before="0" w:after="0" w:line="276" w:lineRule="auto"/>
        <w:ind w:left="714"/>
        <w:jc w:val="center"/>
        <w:rPr>
          <w:rFonts w:cs="Calibri"/>
          <w:sz w:val="22"/>
          <w:szCs w:val="22"/>
          <w:lang w:val="en-GB"/>
        </w:rPr>
      </w:pPr>
      <w:r>
        <w:rPr>
          <w:rFonts w:cs="Calibri"/>
          <w:sz w:val="22"/>
          <w:szCs w:val="22"/>
          <w:lang w:val="en-GB"/>
        </w:rPr>
        <w:t>Work Specification</w:t>
      </w:r>
    </w:p>
    <w:p w:rsidR="00D94CF6" w:rsidRDefault="00EA7D9B" w:rsidP="00D94CF6">
      <w:pPr>
        <w:autoSpaceDE w:val="0"/>
        <w:autoSpaceDN w:val="0"/>
        <w:spacing w:before="240" w:line="276" w:lineRule="auto"/>
        <w:ind w:left="567" w:hanging="567"/>
        <w:jc w:val="both"/>
        <w:rPr>
          <w:rFonts w:ascii="Calibri" w:hAnsi="Calibri" w:cs="Calibri"/>
          <w:sz w:val="22"/>
          <w:szCs w:val="22"/>
          <w:lang w:val="en-GB"/>
        </w:rPr>
      </w:pPr>
      <w:r w:rsidRPr="00CD7BE2">
        <w:rPr>
          <w:rFonts w:ascii="Calibri" w:hAnsi="Calibri" w:cs="Calibri"/>
          <w:sz w:val="22"/>
          <w:szCs w:val="22"/>
          <w:lang w:val="en-GB"/>
        </w:rPr>
        <w:t>3</w:t>
      </w:r>
      <w:r w:rsidR="00097FBF" w:rsidRPr="00CD7BE2">
        <w:rPr>
          <w:rFonts w:ascii="Calibri" w:hAnsi="Calibri" w:cs="Calibri"/>
          <w:sz w:val="22"/>
          <w:szCs w:val="22"/>
          <w:lang w:val="en-GB"/>
        </w:rPr>
        <w:t>.1</w:t>
      </w:r>
      <w:r w:rsidR="00097FBF" w:rsidRPr="00CD7BE2">
        <w:rPr>
          <w:rFonts w:ascii="Calibri" w:hAnsi="Calibri" w:cs="Calibri"/>
          <w:sz w:val="22"/>
          <w:szCs w:val="22"/>
          <w:lang w:val="en-GB"/>
        </w:rPr>
        <w:tab/>
      </w:r>
      <w:r w:rsidR="00A44F80">
        <w:rPr>
          <w:rFonts w:ascii="Calibri" w:hAnsi="Calibri" w:cs="Calibri"/>
          <w:sz w:val="22"/>
          <w:szCs w:val="22"/>
          <w:lang w:val="en-GB"/>
        </w:rPr>
        <w:t xml:space="preserve">The subject-matter of the </w:t>
      </w:r>
      <w:r w:rsidR="00FD46AC">
        <w:rPr>
          <w:rFonts w:ascii="Calibri" w:hAnsi="Calibri" w:cs="Calibri"/>
          <w:sz w:val="22"/>
          <w:szCs w:val="22"/>
          <w:lang w:val="en-GB"/>
        </w:rPr>
        <w:t xml:space="preserve">Contract </w:t>
      </w:r>
      <w:r w:rsidR="00A44F80">
        <w:rPr>
          <w:rFonts w:ascii="Calibri" w:hAnsi="Calibri" w:cs="Calibri"/>
          <w:sz w:val="22"/>
          <w:szCs w:val="22"/>
          <w:lang w:val="en-GB"/>
        </w:rPr>
        <w:t xml:space="preserve">is the preparation of the competition design </w:t>
      </w:r>
      <w:r w:rsidR="00FD46AC">
        <w:rPr>
          <w:rFonts w:ascii="Calibri" w:hAnsi="Calibri" w:cs="Calibri"/>
          <w:sz w:val="22"/>
          <w:szCs w:val="22"/>
          <w:lang w:val="en-GB"/>
        </w:rPr>
        <w:t xml:space="preserve">within </w:t>
      </w:r>
      <w:r w:rsidR="00A44F80">
        <w:rPr>
          <w:rFonts w:ascii="Calibri" w:hAnsi="Calibri" w:cs="Calibri"/>
          <w:sz w:val="22"/>
          <w:szCs w:val="22"/>
          <w:lang w:val="en-GB"/>
        </w:rPr>
        <w:t xml:space="preserve">the </w:t>
      </w:r>
      <w:r w:rsidR="00FD46AC">
        <w:rPr>
          <w:rFonts w:ascii="Calibri" w:hAnsi="Calibri" w:cs="Calibri"/>
          <w:sz w:val="22"/>
          <w:szCs w:val="22"/>
          <w:lang w:val="en-GB"/>
        </w:rPr>
        <w:t>D</w:t>
      </w:r>
      <w:r w:rsidR="00D94CF6">
        <w:rPr>
          <w:rFonts w:ascii="Calibri" w:hAnsi="Calibri" w:cs="Calibri"/>
          <w:sz w:val="22"/>
          <w:szCs w:val="22"/>
          <w:lang w:val="en-GB"/>
        </w:rPr>
        <w:t xml:space="preserve">esign </w:t>
      </w:r>
      <w:r w:rsidR="00FD46AC">
        <w:rPr>
          <w:rFonts w:ascii="Calibri" w:hAnsi="Calibri" w:cs="Calibri"/>
          <w:sz w:val="22"/>
          <w:szCs w:val="22"/>
          <w:lang w:val="en-GB"/>
        </w:rPr>
        <w:t>C</w:t>
      </w:r>
      <w:r w:rsidR="000C42EB">
        <w:rPr>
          <w:rFonts w:ascii="Calibri" w:hAnsi="Calibri" w:cs="Calibri"/>
          <w:sz w:val="22"/>
          <w:szCs w:val="22"/>
          <w:lang w:val="en-GB"/>
        </w:rPr>
        <w:t>ompetition</w:t>
      </w:r>
      <w:r w:rsidR="00D94CF6">
        <w:rPr>
          <w:rFonts w:ascii="Calibri" w:hAnsi="Calibri" w:cs="Calibri"/>
          <w:sz w:val="22"/>
          <w:szCs w:val="22"/>
          <w:lang w:val="en-GB"/>
        </w:rPr>
        <w:t>, which design is to be prepared in accordance with</w:t>
      </w:r>
      <w:r w:rsidR="00D56A08">
        <w:rPr>
          <w:rFonts w:ascii="Calibri" w:hAnsi="Calibri" w:cs="Calibri"/>
          <w:sz w:val="22"/>
          <w:szCs w:val="22"/>
          <w:lang w:val="en-GB"/>
        </w:rPr>
        <w:t xml:space="preserve"> the conditions of the </w:t>
      </w:r>
      <w:r w:rsidR="00254791">
        <w:rPr>
          <w:rFonts w:ascii="Calibri" w:hAnsi="Calibri" w:cs="Calibri"/>
          <w:sz w:val="22"/>
          <w:szCs w:val="22"/>
          <w:lang w:val="en-GB"/>
        </w:rPr>
        <w:t xml:space="preserve">Design Competition </w:t>
      </w:r>
      <w:r w:rsidR="00D56A08">
        <w:rPr>
          <w:rFonts w:ascii="Calibri" w:hAnsi="Calibri" w:cs="Calibri"/>
          <w:sz w:val="22"/>
          <w:szCs w:val="22"/>
          <w:lang w:val="en-GB"/>
        </w:rPr>
        <w:t xml:space="preserve">made public via the </w:t>
      </w:r>
      <w:r w:rsidR="00F27F36">
        <w:rPr>
          <w:rFonts w:ascii="Calibri" w:hAnsi="Calibri" w:cs="Calibri"/>
          <w:sz w:val="22"/>
          <w:szCs w:val="22"/>
          <w:lang w:val="en-GB"/>
        </w:rPr>
        <w:t>Regulations</w:t>
      </w:r>
      <w:r w:rsidR="00254791">
        <w:rPr>
          <w:rFonts w:ascii="Calibri" w:hAnsi="Calibri" w:cs="Calibri"/>
          <w:sz w:val="22"/>
          <w:szCs w:val="22"/>
          <w:lang w:val="en-GB"/>
        </w:rPr>
        <w:t xml:space="preserve"> and in accordance with additional specifications and requirements, which </w:t>
      </w:r>
      <w:r w:rsidR="00CD2497">
        <w:rPr>
          <w:rFonts w:ascii="Calibri" w:hAnsi="Calibri" w:cs="Calibri"/>
          <w:sz w:val="22"/>
          <w:szCs w:val="22"/>
          <w:lang w:val="en-GB"/>
        </w:rPr>
        <w:t>will</w:t>
      </w:r>
      <w:r w:rsidR="00254791">
        <w:rPr>
          <w:rFonts w:ascii="Calibri" w:hAnsi="Calibri" w:cs="Calibri"/>
          <w:sz w:val="22"/>
          <w:szCs w:val="22"/>
          <w:lang w:val="en-GB"/>
        </w:rPr>
        <w:t xml:space="preserve"> be presented in the call</w:t>
      </w:r>
      <w:r w:rsidR="007D3282">
        <w:rPr>
          <w:rFonts w:ascii="Calibri" w:hAnsi="Calibri" w:cs="Calibri"/>
          <w:sz w:val="22"/>
          <w:szCs w:val="22"/>
          <w:lang w:val="en-GB"/>
        </w:rPr>
        <w:t>(s)</w:t>
      </w:r>
      <w:r w:rsidR="00254791">
        <w:rPr>
          <w:rFonts w:ascii="Calibri" w:hAnsi="Calibri" w:cs="Calibri"/>
          <w:sz w:val="22"/>
          <w:szCs w:val="22"/>
          <w:lang w:val="en-GB"/>
        </w:rPr>
        <w:t xml:space="preserve"> to participate in </w:t>
      </w:r>
      <w:r w:rsidR="00F27F36">
        <w:rPr>
          <w:rFonts w:ascii="Calibri" w:hAnsi="Calibri" w:cs="Calibri"/>
          <w:sz w:val="22"/>
          <w:szCs w:val="22"/>
          <w:lang w:val="en-GB"/>
        </w:rPr>
        <w:t xml:space="preserve">the </w:t>
      </w:r>
      <w:r w:rsidR="00254791">
        <w:rPr>
          <w:rFonts w:ascii="Calibri" w:hAnsi="Calibri" w:cs="Calibri"/>
          <w:sz w:val="22"/>
          <w:szCs w:val="22"/>
          <w:lang w:val="en-GB"/>
        </w:rPr>
        <w:t>“First Round” or the “Second Round” of the Design Competition, as the case may be</w:t>
      </w:r>
      <w:r w:rsidR="00D56A08">
        <w:rPr>
          <w:rFonts w:ascii="Calibri" w:hAnsi="Calibri" w:cs="Calibri"/>
          <w:sz w:val="22"/>
          <w:szCs w:val="22"/>
          <w:lang w:val="en-GB"/>
        </w:rPr>
        <w:t>.</w:t>
      </w:r>
    </w:p>
    <w:p w:rsidR="00D56A08" w:rsidRDefault="00E87C5D" w:rsidP="00D94CF6">
      <w:pPr>
        <w:autoSpaceDE w:val="0"/>
        <w:autoSpaceDN w:val="0"/>
        <w:spacing w:before="240" w:after="120" w:line="276" w:lineRule="auto"/>
        <w:ind w:left="567" w:hanging="567"/>
        <w:jc w:val="both"/>
        <w:rPr>
          <w:rFonts w:ascii="Calibri" w:hAnsi="Calibri" w:cs="Calibri"/>
          <w:bCs/>
          <w:color w:val="000000"/>
          <w:sz w:val="22"/>
          <w:szCs w:val="22"/>
          <w:lang w:val="en-GB"/>
        </w:rPr>
      </w:pPr>
      <w:r w:rsidRPr="00CD7BE2">
        <w:rPr>
          <w:rFonts w:ascii="Calibri" w:hAnsi="Calibri" w:cs="Calibri"/>
          <w:bCs/>
          <w:color w:val="000000"/>
          <w:sz w:val="22"/>
          <w:szCs w:val="22"/>
          <w:lang w:val="en-GB"/>
        </w:rPr>
        <w:t>3.2</w:t>
      </w:r>
      <w:r w:rsidRPr="00CD7BE2">
        <w:rPr>
          <w:rFonts w:ascii="Calibri" w:hAnsi="Calibri" w:cs="Calibri"/>
          <w:bCs/>
          <w:color w:val="000000"/>
          <w:sz w:val="22"/>
          <w:szCs w:val="22"/>
          <w:lang w:val="en-GB"/>
        </w:rPr>
        <w:tab/>
      </w:r>
      <w:r w:rsidR="007758F1">
        <w:rPr>
          <w:rFonts w:ascii="Calibri" w:hAnsi="Calibri" w:cs="Calibri"/>
          <w:bCs/>
          <w:color w:val="000000"/>
          <w:sz w:val="22"/>
          <w:szCs w:val="22"/>
          <w:lang w:val="en-GB"/>
        </w:rPr>
        <w:t xml:space="preserve">Only a motivation letter, portfolio of reference projects and listing of team members will be submitted </w:t>
      </w:r>
      <w:r w:rsidR="00254791">
        <w:rPr>
          <w:rFonts w:ascii="Calibri" w:hAnsi="Calibri" w:cs="Calibri"/>
          <w:bCs/>
          <w:color w:val="000000"/>
          <w:sz w:val="22"/>
          <w:szCs w:val="22"/>
          <w:lang w:val="en-GB"/>
        </w:rPr>
        <w:t xml:space="preserve">by the Contractor </w:t>
      </w:r>
      <w:r w:rsidR="00D94CF6">
        <w:rPr>
          <w:rFonts w:ascii="Calibri" w:hAnsi="Calibri" w:cs="Calibri"/>
          <w:bCs/>
          <w:color w:val="000000"/>
          <w:sz w:val="22"/>
          <w:szCs w:val="22"/>
          <w:lang w:val="en-GB"/>
        </w:rPr>
        <w:t>for</w:t>
      </w:r>
      <w:r w:rsidR="007758F1">
        <w:rPr>
          <w:rFonts w:ascii="Calibri" w:hAnsi="Calibri" w:cs="Calibri"/>
          <w:bCs/>
          <w:color w:val="000000"/>
          <w:sz w:val="22"/>
          <w:szCs w:val="22"/>
          <w:lang w:val="en-GB"/>
        </w:rPr>
        <w:t xml:space="preserve"> the </w:t>
      </w:r>
      <w:r w:rsidR="00F27F36">
        <w:rPr>
          <w:rFonts w:ascii="Calibri" w:hAnsi="Calibri" w:cs="Calibri"/>
          <w:bCs/>
          <w:color w:val="000000"/>
          <w:sz w:val="22"/>
          <w:szCs w:val="22"/>
          <w:lang w:val="en-GB"/>
        </w:rPr>
        <w:t>“</w:t>
      </w:r>
      <w:r w:rsidR="00E06F7D">
        <w:rPr>
          <w:rFonts w:ascii="Calibri" w:hAnsi="Calibri" w:cs="Calibri"/>
          <w:bCs/>
          <w:color w:val="000000"/>
          <w:sz w:val="22"/>
          <w:szCs w:val="22"/>
          <w:lang w:val="en-GB"/>
        </w:rPr>
        <w:t>Open Call</w:t>
      </w:r>
      <w:r w:rsidR="00F27F36">
        <w:rPr>
          <w:rFonts w:ascii="Calibri" w:hAnsi="Calibri" w:cs="Calibri"/>
          <w:bCs/>
          <w:color w:val="000000"/>
          <w:sz w:val="22"/>
          <w:szCs w:val="22"/>
          <w:lang w:val="en-GB"/>
        </w:rPr>
        <w:t xml:space="preserve">” </w:t>
      </w:r>
      <w:r w:rsidR="00254791">
        <w:rPr>
          <w:rFonts w:ascii="Calibri" w:hAnsi="Calibri" w:cs="Calibri"/>
          <w:bCs/>
          <w:color w:val="000000"/>
          <w:sz w:val="22"/>
          <w:szCs w:val="22"/>
          <w:lang w:val="en-GB"/>
        </w:rPr>
        <w:t>stage</w:t>
      </w:r>
      <w:r w:rsidR="007758F1">
        <w:rPr>
          <w:rFonts w:ascii="Calibri" w:hAnsi="Calibri" w:cs="Calibri"/>
          <w:bCs/>
          <w:color w:val="000000"/>
          <w:sz w:val="22"/>
          <w:szCs w:val="22"/>
          <w:lang w:val="en-GB"/>
        </w:rPr>
        <w:t xml:space="preserve"> of the </w:t>
      </w:r>
      <w:r w:rsidR="007D3282">
        <w:rPr>
          <w:rFonts w:ascii="Calibri" w:hAnsi="Calibri" w:cs="Calibri"/>
          <w:bCs/>
          <w:color w:val="000000"/>
          <w:sz w:val="22"/>
          <w:szCs w:val="22"/>
          <w:lang w:val="en-GB"/>
        </w:rPr>
        <w:t>Design C</w:t>
      </w:r>
      <w:r w:rsidR="007758F1">
        <w:rPr>
          <w:rFonts w:ascii="Calibri" w:hAnsi="Calibri" w:cs="Calibri"/>
          <w:bCs/>
          <w:color w:val="000000"/>
          <w:sz w:val="22"/>
          <w:szCs w:val="22"/>
          <w:lang w:val="en-GB"/>
        </w:rPr>
        <w:t xml:space="preserve">ompetition. Therefore, </w:t>
      </w:r>
      <w:r w:rsidR="00ED2086">
        <w:rPr>
          <w:rFonts w:ascii="Calibri" w:hAnsi="Calibri" w:cs="Calibri"/>
          <w:bCs/>
          <w:color w:val="000000"/>
          <w:sz w:val="22"/>
          <w:szCs w:val="22"/>
          <w:lang w:val="en-GB"/>
        </w:rPr>
        <w:t xml:space="preserve">neither the Work nor any part thereof will be prepared </w:t>
      </w:r>
      <w:r w:rsidR="00D94CF6">
        <w:rPr>
          <w:rFonts w:ascii="Calibri" w:hAnsi="Calibri" w:cs="Calibri"/>
          <w:bCs/>
          <w:color w:val="000000"/>
          <w:sz w:val="22"/>
          <w:szCs w:val="22"/>
          <w:lang w:val="en-GB"/>
        </w:rPr>
        <w:t xml:space="preserve">by the </w:t>
      </w:r>
      <w:r w:rsidR="007D3282">
        <w:rPr>
          <w:rFonts w:ascii="Calibri" w:hAnsi="Calibri" w:cs="Calibri"/>
          <w:bCs/>
          <w:color w:val="000000"/>
          <w:sz w:val="22"/>
          <w:szCs w:val="22"/>
          <w:lang w:val="en-GB"/>
        </w:rPr>
        <w:t xml:space="preserve">Contractor </w:t>
      </w:r>
      <w:r w:rsidR="00D94CF6">
        <w:rPr>
          <w:rFonts w:ascii="Calibri" w:hAnsi="Calibri" w:cs="Calibri"/>
          <w:bCs/>
          <w:color w:val="000000"/>
          <w:sz w:val="22"/>
          <w:szCs w:val="22"/>
          <w:lang w:val="en-GB"/>
        </w:rPr>
        <w:t xml:space="preserve">for </w:t>
      </w:r>
      <w:r w:rsidR="00ED2086">
        <w:rPr>
          <w:rFonts w:ascii="Calibri" w:hAnsi="Calibri" w:cs="Calibri"/>
          <w:bCs/>
          <w:color w:val="000000"/>
          <w:sz w:val="22"/>
          <w:szCs w:val="22"/>
          <w:lang w:val="en-GB"/>
        </w:rPr>
        <w:t xml:space="preserve">the </w:t>
      </w:r>
      <w:r w:rsidR="00F27F36">
        <w:rPr>
          <w:rFonts w:ascii="Calibri" w:hAnsi="Calibri" w:cs="Calibri"/>
          <w:bCs/>
          <w:color w:val="000000"/>
          <w:sz w:val="22"/>
          <w:szCs w:val="22"/>
          <w:lang w:val="en-GB"/>
        </w:rPr>
        <w:t>“</w:t>
      </w:r>
      <w:r w:rsidR="00E06F7D">
        <w:rPr>
          <w:rFonts w:ascii="Calibri" w:hAnsi="Calibri" w:cs="Calibri"/>
          <w:bCs/>
          <w:color w:val="000000"/>
          <w:sz w:val="22"/>
          <w:szCs w:val="22"/>
          <w:lang w:val="en-GB"/>
        </w:rPr>
        <w:t>Open Call</w:t>
      </w:r>
      <w:r w:rsidR="00F27F36">
        <w:rPr>
          <w:rFonts w:ascii="Calibri" w:hAnsi="Calibri" w:cs="Calibri"/>
          <w:bCs/>
          <w:color w:val="000000"/>
          <w:sz w:val="22"/>
          <w:szCs w:val="22"/>
          <w:lang w:val="en-GB"/>
        </w:rPr>
        <w:t>”</w:t>
      </w:r>
      <w:r w:rsidR="00ED2086">
        <w:rPr>
          <w:rFonts w:ascii="Calibri" w:hAnsi="Calibri" w:cs="Calibri"/>
          <w:bCs/>
          <w:color w:val="000000"/>
          <w:sz w:val="22"/>
          <w:szCs w:val="22"/>
          <w:lang w:val="en-GB"/>
        </w:rPr>
        <w:t xml:space="preserve">, the competitors taking part in the </w:t>
      </w:r>
      <w:r w:rsidR="00F27F36">
        <w:rPr>
          <w:rFonts w:ascii="Calibri" w:hAnsi="Calibri" w:cs="Calibri"/>
          <w:bCs/>
          <w:color w:val="000000"/>
          <w:sz w:val="22"/>
          <w:szCs w:val="22"/>
          <w:lang w:val="en-GB"/>
        </w:rPr>
        <w:t>“</w:t>
      </w:r>
      <w:r w:rsidR="00E06F7D">
        <w:rPr>
          <w:rFonts w:ascii="Calibri" w:hAnsi="Calibri" w:cs="Calibri"/>
          <w:bCs/>
          <w:color w:val="000000"/>
          <w:sz w:val="22"/>
          <w:szCs w:val="22"/>
          <w:lang w:val="en-GB"/>
        </w:rPr>
        <w:t>Open Call</w:t>
      </w:r>
      <w:r w:rsidR="00F27F36">
        <w:rPr>
          <w:rFonts w:ascii="Calibri" w:hAnsi="Calibri" w:cs="Calibri"/>
          <w:bCs/>
          <w:color w:val="000000"/>
          <w:sz w:val="22"/>
          <w:szCs w:val="22"/>
          <w:lang w:val="en-GB"/>
        </w:rPr>
        <w:t>”</w:t>
      </w:r>
      <w:r w:rsidR="00ED2086">
        <w:rPr>
          <w:rFonts w:ascii="Calibri" w:hAnsi="Calibri" w:cs="Calibri"/>
          <w:bCs/>
          <w:color w:val="000000"/>
          <w:sz w:val="22"/>
          <w:szCs w:val="22"/>
          <w:lang w:val="en-GB"/>
        </w:rPr>
        <w:t xml:space="preserve"> not having the right to any </w:t>
      </w:r>
      <w:r w:rsidR="00D94CF6">
        <w:rPr>
          <w:rFonts w:ascii="Calibri" w:hAnsi="Calibri" w:cs="Calibri"/>
          <w:bCs/>
          <w:color w:val="000000"/>
          <w:sz w:val="22"/>
          <w:szCs w:val="22"/>
          <w:lang w:val="en-GB"/>
        </w:rPr>
        <w:t>remuneration</w:t>
      </w:r>
      <w:r w:rsidR="00ED2086">
        <w:rPr>
          <w:rFonts w:ascii="Calibri" w:hAnsi="Calibri" w:cs="Calibri"/>
          <w:bCs/>
          <w:color w:val="000000"/>
          <w:sz w:val="22"/>
          <w:szCs w:val="22"/>
          <w:lang w:val="en-GB"/>
        </w:rPr>
        <w:t>.</w:t>
      </w:r>
    </w:p>
    <w:p w:rsidR="00ED2086" w:rsidRDefault="00801D3E" w:rsidP="00E46E2A">
      <w:pPr>
        <w:autoSpaceDE w:val="0"/>
        <w:autoSpaceDN w:val="0"/>
        <w:spacing w:after="120" w:line="276" w:lineRule="auto"/>
        <w:ind w:left="567" w:hanging="567"/>
        <w:jc w:val="both"/>
        <w:rPr>
          <w:rFonts w:ascii="Calibri" w:hAnsi="Calibri" w:cs="Calibri"/>
          <w:bCs/>
          <w:color w:val="000000"/>
          <w:sz w:val="22"/>
          <w:szCs w:val="22"/>
          <w:lang w:val="en-GB"/>
        </w:rPr>
      </w:pPr>
      <w:r w:rsidRPr="00CD7BE2">
        <w:rPr>
          <w:rFonts w:ascii="Calibri" w:hAnsi="Calibri" w:cs="Calibri"/>
          <w:bCs/>
          <w:color w:val="000000"/>
          <w:sz w:val="22"/>
          <w:szCs w:val="22"/>
          <w:lang w:val="en-GB"/>
        </w:rPr>
        <w:t>3.3</w:t>
      </w:r>
      <w:r w:rsidRPr="00CD7BE2">
        <w:rPr>
          <w:rFonts w:ascii="Calibri" w:hAnsi="Calibri" w:cs="Calibri"/>
          <w:bCs/>
          <w:color w:val="000000"/>
          <w:sz w:val="22"/>
          <w:szCs w:val="22"/>
          <w:lang w:val="en-GB"/>
        </w:rPr>
        <w:tab/>
      </w:r>
      <w:r w:rsidR="007D3282">
        <w:rPr>
          <w:rFonts w:ascii="Calibri" w:hAnsi="Calibri" w:cs="Calibri"/>
          <w:bCs/>
          <w:color w:val="000000"/>
          <w:sz w:val="22"/>
          <w:szCs w:val="22"/>
          <w:lang w:val="en-GB"/>
        </w:rPr>
        <w:t>The Contractor undertakes to create and submit the Work i</w:t>
      </w:r>
      <w:r w:rsidR="00ED2086">
        <w:rPr>
          <w:rFonts w:ascii="Calibri" w:hAnsi="Calibri" w:cs="Calibri"/>
          <w:bCs/>
          <w:color w:val="000000"/>
          <w:sz w:val="22"/>
          <w:szCs w:val="22"/>
          <w:lang w:val="en-GB"/>
        </w:rPr>
        <w:t xml:space="preserve">n the </w:t>
      </w:r>
      <w:r w:rsidR="007D3282">
        <w:rPr>
          <w:rFonts w:ascii="Calibri" w:hAnsi="Calibri" w:cs="Calibri"/>
          <w:bCs/>
          <w:color w:val="000000"/>
          <w:sz w:val="22"/>
          <w:szCs w:val="22"/>
          <w:lang w:val="en-GB"/>
        </w:rPr>
        <w:t>“</w:t>
      </w:r>
      <w:r w:rsidR="00E06F7D">
        <w:rPr>
          <w:rFonts w:ascii="Calibri" w:hAnsi="Calibri" w:cs="Calibri"/>
          <w:bCs/>
          <w:color w:val="000000"/>
          <w:sz w:val="22"/>
          <w:szCs w:val="22"/>
          <w:lang w:val="en-GB"/>
        </w:rPr>
        <w:t xml:space="preserve">First </w:t>
      </w:r>
      <w:r w:rsidR="00ED2086">
        <w:rPr>
          <w:rFonts w:ascii="Calibri" w:hAnsi="Calibri" w:cs="Calibri"/>
          <w:bCs/>
          <w:color w:val="000000"/>
          <w:sz w:val="22"/>
          <w:szCs w:val="22"/>
          <w:lang w:val="en-GB"/>
        </w:rPr>
        <w:t>Round</w:t>
      </w:r>
      <w:r w:rsidR="007D3282">
        <w:rPr>
          <w:rFonts w:ascii="Calibri" w:hAnsi="Calibri" w:cs="Calibri"/>
          <w:bCs/>
          <w:color w:val="000000"/>
          <w:sz w:val="22"/>
          <w:szCs w:val="22"/>
          <w:lang w:val="en-GB"/>
        </w:rPr>
        <w:t>”</w:t>
      </w:r>
      <w:r w:rsidR="00ED2086">
        <w:rPr>
          <w:rFonts w:ascii="Calibri" w:hAnsi="Calibri" w:cs="Calibri"/>
          <w:bCs/>
          <w:color w:val="000000"/>
          <w:sz w:val="22"/>
          <w:szCs w:val="22"/>
          <w:lang w:val="en-GB"/>
        </w:rPr>
        <w:t xml:space="preserve">, </w:t>
      </w:r>
      <w:r w:rsidR="007D3282">
        <w:rPr>
          <w:rFonts w:ascii="Calibri" w:hAnsi="Calibri" w:cs="Calibri"/>
          <w:bCs/>
          <w:color w:val="000000"/>
          <w:sz w:val="22"/>
          <w:szCs w:val="22"/>
          <w:lang w:val="en-GB"/>
        </w:rPr>
        <w:t>if</w:t>
      </w:r>
      <w:r w:rsidR="00D94CF6">
        <w:rPr>
          <w:rFonts w:ascii="Calibri" w:hAnsi="Calibri" w:cs="Calibri"/>
          <w:bCs/>
          <w:color w:val="000000"/>
          <w:sz w:val="22"/>
          <w:szCs w:val="22"/>
          <w:lang w:val="en-GB"/>
        </w:rPr>
        <w:t xml:space="preserve"> called </w:t>
      </w:r>
      <w:r w:rsidR="00547146">
        <w:rPr>
          <w:rFonts w:ascii="Calibri" w:hAnsi="Calibri" w:cs="Calibri"/>
          <w:bCs/>
          <w:color w:val="000000"/>
          <w:sz w:val="22"/>
          <w:szCs w:val="22"/>
          <w:lang w:val="en-GB"/>
        </w:rPr>
        <w:t xml:space="preserve">by the Client </w:t>
      </w:r>
      <w:r w:rsidR="007D3282">
        <w:rPr>
          <w:rFonts w:ascii="Calibri" w:hAnsi="Calibri" w:cs="Calibri"/>
          <w:bCs/>
          <w:color w:val="000000"/>
          <w:sz w:val="22"/>
          <w:szCs w:val="22"/>
          <w:lang w:val="en-GB"/>
        </w:rPr>
        <w:t xml:space="preserve">to participate in the “First Round” of the Design Competition; the Work will be delivered </w:t>
      </w:r>
      <w:r w:rsidR="00D203D2">
        <w:rPr>
          <w:rFonts w:ascii="Calibri" w:hAnsi="Calibri" w:cs="Calibri"/>
          <w:bCs/>
          <w:color w:val="000000"/>
          <w:sz w:val="22"/>
          <w:szCs w:val="22"/>
          <w:lang w:val="en-GB"/>
        </w:rPr>
        <w:t>in</w:t>
      </w:r>
      <w:r w:rsidR="004954CC">
        <w:rPr>
          <w:rFonts w:ascii="Calibri" w:hAnsi="Calibri" w:cs="Calibri"/>
          <w:bCs/>
          <w:color w:val="000000"/>
          <w:sz w:val="22"/>
          <w:szCs w:val="22"/>
          <w:lang w:val="en-GB"/>
        </w:rPr>
        <w:t xml:space="preserve"> the </w:t>
      </w:r>
      <w:r w:rsidR="00F27F36">
        <w:rPr>
          <w:rFonts w:ascii="Calibri" w:hAnsi="Calibri" w:cs="Calibri"/>
          <w:bCs/>
          <w:color w:val="000000"/>
          <w:sz w:val="22"/>
          <w:szCs w:val="22"/>
          <w:lang w:val="en-GB"/>
        </w:rPr>
        <w:t xml:space="preserve">following </w:t>
      </w:r>
      <w:r w:rsidR="00D203D2">
        <w:rPr>
          <w:rFonts w:ascii="Calibri" w:hAnsi="Calibri" w:cs="Calibri"/>
          <w:bCs/>
          <w:color w:val="000000"/>
          <w:sz w:val="22"/>
          <w:szCs w:val="22"/>
          <w:lang w:val="en-GB"/>
        </w:rPr>
        <w:t>form</w:t>
      </w:r>
      <w:r w:rsidR="004954CC">
        <w:rPr>
          <w:rFonts w:ascii="Calibri" w:hAnsi="Calibri" w:cs="Calibri"/>
          <w:bCs/>
          <w:color w:val="000000"/>
          <w:sz w:val="22"/>
          <w:szCs w:val="22"/>
          <w:lang w:val="en-GB"/>
        </w:rPr>
        <w:t>:</w:t>
      </w:r>
    </w:p>
    <w:p w:rsidR="00711405"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eight </w:t>
      </w:r>
      <w:r w:rsidR="004954CC">
        <w:rPr>
          <w:rFonts w:ascii="Calibri" w:hAnsi="Calibri" w:cs="Calibri"/>
          <w:sz w:val="22"/>
          <w:szCs w:val="22"/>
          <w:lang w:val="en-GB"/>
        </w:rPr>
        <w:t>(</w:t>
      </w:r>
      <w:r>
        <w:rPr>
          <w:rFonts w:ascii="Calibri" w:hAnsi="Calibri" w:cs="Calibri"/>
          <w:sz w:val="22"/>
          <w:szCs w:val="22"/>
          <w:lang w:val="en-GB"/>
        </w:rPr>
        <w:t>8</w:t>
      </w:r>
      <w:r w:rsidR="004954CC">
        <w:rPr>
          <w:rFonts w:ascii="Calibri" w:hAnsi="Calibri" w:cs="Calibri"/>
          <w:sz w:val="22"/>
          <w:szCs w:val="22"/>
          <w:lang w:val="en-GB"/>
        </w:rPr>
        <w:t>)</w:t>
      </w:r>
      <w:r w:rsidR="00711405" w:rsidRPr="00CD7BE2">
        <w:rPr>
          <w:rFonts w:ascii="Calibri" w:hAnsi="Calibri" w:cs="Calibri"/>
          <w:sz w:val="22"/>
          <w:szCs w:val="22"/>
          <w:lang w:val="en-GB"/>
        </w:rPr>
        <w:t xml:space="preserve"> panel</w:t>
      </w:r>
      <w:r w:rsidR="004954CC">
        <w:rPr>
          <w:rFonts w:ascii="Calibri" w:hAnsi="Calibri" w:cs="Calibri"/>
          <w:sz w:val="22"/>
          <w:szCs w:val="22"/>
          <w:lang w:val="en-GB"/>
        </w:rPr>
        <w:t xml:space="preserve">s of the </w:t>
      </w:r>
      <w:r w:rsidR="00711405" w:rsidRPr="00CD7BE2">
        <w:rPr>
          <w:rFonts w:ascii="Calibri" w:hAnsi="Calibri" w:cs="Calibri"/>
          <w:sz w:val="22"/>
          <w:szCs w:val="22"/>
          <w:lang w:val="en-GB"/>
        </w:rPr>
        <w:t>B1</w:t>
      </w:r>
      <w:r w:rsidR="004954CC">
        <w:rPr>
          <w:rFonts w:ascii="Calibri" w:hAnsi="Calibri" w:cs="Calibri"/>
          <w:sz w:val="22"/>
          <w:szCs w:val="22"/>
          <w:lang w:val="en-GB"/>
        </w:rPr>
        <w:t xml:space="preserve"> format;</w:t>
      </w:r>
    </w:p>
    <w:p w:rsidR="00711405"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a </w:t>
      </w:r>
      <w:r w:rsidR="00711405" w:rsidRPr="00CD7BE2">
        <w:rPr>
          <w:rFonts w:ascii="Calibri" w:hAnsi="Calibri" w:cs="Calibri"/>
          <w:sz w:val="22"/>
          <w:szCs w:val="22"/>
          <w:lang w:val="en-GB"/>
        </w:rPr>
        <w:t xml:space="preserve">booklet </w:t>
      </w:r>
      <w:r w:rsidR="004954CC">
        <w:rPr>
          <w:rFonts w:ascii="Calibri" w:hAnsi="Calibri" w:cs="Calibri"/>
          <w:sz w:val="22"/>
          <w:szCs w:val="22"/>
          <w:lang w:val="en-GB"/>
        </w:rPr>
        <w:t>in the</w:t>
      </w:r>
      <w:r w:rsidR="00711405" w:rsidRPr="00CD7BE2">
        <w:rPr>
          <w:rFonts w:ascii="Calibri" w:hAnsi="Calibri" w:cs="Calibri"/>
          <w:sz w:val="22"/>
          <w:szCs w:val="22"/>
          <w:lang w:val="en-GB"/>
        </w:rPr>
        <w:t xml:space="preserve"> A3 </w:t>
      </w:r>
      <w:r w:rsidR="004954CC">
        <w:rPr>
          <w:rFonts w:ascii="Calibri" w:hAnsi="Calibri" w:cs="Calibri"/>
          <w:sz w:val="22"/>
          <w:szCs w:val="22"/>
          <w:lang w:val="en-GB"/>
        </w:rPr>
        <w:t xml:space="preserve">format – three (3) </w:t>
      </w:r>
      <w:r>
        <w:rPr>
          <w:rFonts w:ascii="Calibri" w:hAnsi="Calibri" w:cs="Calibri"/>
          <w:sz w:val="22"/>
          <w:szCs w:val="22"/>
          <w:lang w:val="en-GB"/>
        </w:rPr>
        <w:t>counterparts</w:t>
      </w:r>
      <w:r w:rsidR="004954CC">
        <w:rPr>
          <w:rFonts w:ascii="Calibri" w:hAnsi="Calibri" w:cs="Calibri"/>
          <w:sz w:val="22"/>
          <w:szCs w:val="22"/>
          <w:lang w:val="en-GB"/>
        </w:rPr>
        <w:t>;</w:t>
      </w:r>
    </w:p>
    <w:p w:rsidR="00711405"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plus the panels and the booklet will be submitted in </w:t>
      </w:r>
      <w:r w:rsidR="004954CC">
        <w:rPr>
          <w:rFonts w:ascii="Calibri" w:hAnsi="Calibri" w:cs="Calibri"/>
          <w:sz w:val="22"/>
          <w:szCs w:val="22"/>
          <w:lang w:val="en-GB"/>
        </w:rPr>
        <w:t>digital</w:t>
      </w:r>
      <w:r w:rsidR="00711405" w:rsidRPr="00CD7BE2">
        <w:rPr>
          <w:rFonts w:ascii="Calibri" w:hAnsi="Calibri" w:cs="Calibri"/>
          <w:sz w:val="22"/>
          <w:szCs w:val="22"/>
          <w:lang w:val="en-GB"/>
        </w:rPr>
        <w:t xml:space="preserve"> </w:t>
      </w:r>
      <w:r>
        <w:rPr>
          <w:rFonts w:ascii="Calibri" w:hAnsi="Calibri" w:cs="Calibri"/>
          <w:sz w:val="22"/>
          <w:szCs w:val="22"/>
          <w:lang w:val="en-GB"/>
        </w:rPr>
        <w:t>versions</w:t>
      </w:r>
      <w:r w:rsidRPr="00CD7BE2">
        <w:rPr>
          <w:rFonts w:ascii="Calibri" w:hAnsi="Calibri" w:cs="Calibri"/>
          <w:sz w:val="22"/>
          <w:szCs w:val="22"/>
          <w:lang w:val="en-GB"/>
        </w:rPr>
        <w:t xml:space="preserve"> </w:t>
      </w:r>
      <w:r w:rsidR="004954CC">
        <w:rPr>
          <w:rFonts w:ascii="Calibri" w:hAnsi="Calibri" w:cs="Calibri"/>
          <w:sz w:val="22"/>
          <w:szCs w:val="22"/>
          <w:lang w:val="en-GB"/>
        </w:rPr>
        <w:t>on</w:t>
      </w:r>
      <w:r w:rsidR="00711405" w:rsidRPr="00CD7BE2">
        <w:rPr>
          <w:rFonts w:ascii="Calibri" w:hAnsi="Calibri" w:cs="Calibri"/>
          <w:sz w:val="22"/>
          <w:szCs w:val="22"/>
          <w:lang w:val="en-GB"/>
        </w:rPr>
        <w:t xml:space="preserve"> CD,</w:t>
      </w:r>
      <w:r w:rsidR="00504089" w:rsidRPr="00CD7BE2">
        <w:rPr>
          <w:rFonts w:ascii="Calibri" w:hAnsi="Calibri" w:cs="Calibri"/>
          <w:sz w:val="22"/>
          <w:szCs w:val="22"/>
          <w:lang w:val="en-GB"/>
        </w:rPr>
        <w:t xml:space="preserve"> </w:t>
      </w:r>
      <w:r w:rsidR="00711405" w:rsidRPr="00CD7BE2">
        <w:rPr>
          <w:rFonts w:ascii="Calibri" w:hAnsi="Calibri" w:cs="Calibri"/>
          <w:sz w:val="22"/>
          <w:szCs w:val="22"/>
          <w:lang w:val="en-GB"/>
        </w:rPr>
        <w:t>DVD</w:t>
      </w:r>
      <w:r w:rsidR="00504089" w:rsidRPr="00CD7BE2">
        <w:rPr>
          <w:rFonts w:ascii="Calibri" w:hAnsi="Calibri" w:cs="Calibri"/>
          <w:sz w:val="22"/>
          <w:szCs w:val="22"/>
          <w:lang w:val="en-GB"/>
        </w:rPr>
        <w:t xml:space="preserve"> a</w:t>
      </w:r>
      <w:r w:rsidR="004954CC">
        <w:rPr>
          <w:rFonts w:ascii="Calibri" w:hAnsi="Calibri" w:cs="Calibri"/>
          <w:sz w:val="22"/>
          <w:szCs w:val="22"/>
          <w:lang w:val="en-GB"/>
        </w:rPr>
        <w:t>nd</w:t>
      </w:r>
      <w:r w:rsidR="00504089" w:rsidRPr="00CD7BE2">
        <w:rPr>
          <w:rFonts w:ascii="Calibri" w:hAnsi="Calibri" w:cs="Calibri"/>
          <w:sz w:val="22"/>
          <w:szCs w:val="22"/>
          <w:lang w:val="en-GB"/>
        </w:rPr>
        <w:t xml:space="preserve"> </w:t>
      </w:r>
      <w:r w:rsidR="00711405" w:rsidRPr="00CD7BE2">
        <w:rPr>
          <w:rFonts w:ascii="Calibri" w:hAnsi="Calibri" w:cs="Calibri"/>
          <w:sz w:val="22"/>
          <w:szCs w:val="22"/>
          <w:lang w:val="en-GB"/>
        </w:rPr>
        <w:t>USB</w:t>
      </w:r>
      <w:r w:rsidR="004954CC">
        <w:rPr>
          <w:rFonts w:ascii="Calibri" w:hAnsi="Calibri" w:cs="Calibri"/>
          <w:sz w:val="22"/>
          <w:szCs w:val="22"/>
          <w:lang w:val="en-GB"/>
        </w:rPr>
        <w:t>.</w:t>
      </w:r>
    </w:p>
    <w:p w:rsidR="004954CC" w:rsidRDefault="004954CC" w:rsidP="00FD55C6">
      <w:pPr>
        <w:widowControl w:val="0"/>
        <w:autoSpaceDE w:val="0"/>
        <w:autoSpaceDN w:val="0"/>
        <w:adjustRightInd w:val="0"/>
        <w:spacing w:after="120" w:line="276" w:lineRule="auto"/>
        <w:ind w:left="567"/>
        <w:jc w:val="both"/>
        <w:rPr>
          <w:rFonts w:ascii="Calibri" w:hAnsi="Calibri" w:cs="Calibri"/>
          <w:sz w:val="22"/>
          <w:szCs w:val="22"/>
          <w:lang w:val="en-GB"/>
        </w:rPr>
      </w:pPr>
      <w:r>
        <w:rPr>
          <w:rFonts w:ascii="Calibri" w:hAnsi="Calibri" w:cs="Calibri"/>
          <w:sz w:val="22"/>
          <w:szCs w:val="22"/>
          <w:lang w:val="en-GB"/>
        </w:rPr>
        <w:t xml:space="preserve">The Contractor will submit the above said </w:t>
      </w:r>
      <w:r w:rsidR="001F5848">
        <w:rPr>
          <w:rFonts w:ascii="Calibri" w:hAnsi="Calibri" w:cs="Calibri"/>
          <w:sz w:val="22"/>
          <w:szCs w:val="22"/>
          <w:lang w:val="en-GB"/>
        </w:rPr>
        <w:t xml:space="preserve">parts in an anonymized form. Together with the Work, the Contractor will separately present a price quotation </w:t>
      </w:r>
      <w:r w:rsidR="008C7C13">
        <w:rPr>
          <w:rFonts w:ascii="Calibri" w:hAnsi="Calibri" w:cs="Calibri"/>
          <w:sz w:val="22"/>
          <w:szCs w:val="22"/>
          <w:lang w:val="en-GB"/>
        </w:rPr>
        <w:t xml:space="preserve">for </w:t>
      </w:r>
      <w:r w:rsidR="005F22C4">
        <w:rPr>
          <w:rFonts w:ascii="Calibri" w:hAnsi="Calibri" w:cs="Calibri"/>
          <w:sz w:val="22"/>
          <w:szCs w:val="22"/>
          <w:lang w:val="en-GB"/>
        </w:rPr>
        <w:t xml:space="preserve">the </w:t>
      </w:r>
      <w:r w:rsidR="008C7C13">
        <w:rPr>
          <w:rFonts w:ascii="Calibri" w:hAnsi="Calibri" w:cs="Calibri"/>
          <w:sz w:val="22"/>
          <w:szCs w:val="22"/>
          <w:lang w:val="en-GB"/>
        </w:rPr>
        <w:t xml:space="preserve">complete </w:t>
      </w:r>
      <w:r w:rsidR="005F22C4">
        <w:rPr>
          <w:rFonts w:ascii="Calibri" w:hAnsi="Calibri" w:cs="Calibri"/>
          <w:sz w:val="22"/>
          <w:szCs w:val="22"/>
          <w:lang w:val="en-GB"/>
        </w:rPr>
        <w:t xml:space="preserve">outputs of </w:t>
      </w:r>
      <w:r w:rsidR="008C7C13">
        <w:rPr>
          <w:rFonts w:ascii="Calibri" w:hAnsi="Calibri" w:cs="Calibri"/>
          <w:sz w:val="22"/>
          <w:szCs w:val="22"/>
          <w:lang w:val="en-GB"/>
        </w:rPr>
        <w:t xml:space="preserve">architectural and project </w:t>
      </w:r>
      <w:r w:rsidR="00D94CF6">
        <w:rPr>
          <w:rFonts w:ascii="Calibri" w:hAnsi="Calibri" w:cs="Calibri"/>
          <w:sz w:val="22"/>
          <w:szCs w:val="22"/>
          <w:lang w:val="en-GB"/>
        </w:rPr>
        <w:t>work</w:t>
      </w:r>
      <w:r w:rsidR="005F22C4">
        <w:rPr>
          <w:rFonts w:ascii="Calibri" w:hAnsi="Calibri" w:cs="Calibri"/>
          <w:sz w:val="22"/>
          <w:szCs w:val="22"/>
          <w:lang w:val="en-GB"/>
        </w:rPr>
        <w:t xml:space="preserve"> as described in the Design Competition conditions</w:t>
      </w:r>
      <w:r w:rsidR="00D94CF6">
        <w:rPr>
          <w:rFonts w:ascii="Calibri" w:hAnsi="Calibri" w:cs="Calibri"/>
          <w:sz w:val="22"/>
          <w:szCs w:val="22"/>
          <w:lang w:val="en-GB"/>
        </w:rPr>
        <w:t>,</w:t>
      </w:r>
      <w:r w:rsidR="005F22C4">
        <w:rPr>
          <w:rFonts w:ascii="Calibri" w:hAnsi="Calibri" w:cs="Calibri"/>
          <w:sz w:val="22"/>
          <w:szCs w:val="22"/>
          <w:lang w:val="en-GB"/>
        </w:rPr>
        <w:t xml:space="preserve"> and comments, if any, regarding the draft contract for work in a separate envelope </w:t>
      </w:r>
      <w:r w:rsidR="005E26EC">
        <w:rPr>
          <w:rFonts w:ascii="Calibri" w:hAnsi="Calibri" w:cs="Calibri"/>
          <w:sz w:val="22"/>
          <w:szCs w:val="22"/>
          <w:lang w:val="en-GB"/>
        </w:rPr>
        <w:t>marked with the text</w:t>
      </w:r>
      <w:r w:rsidR="005F22C4">
        <w:rPr>
          <w:rFonts w:ascii="Calibri" w:hAnsi="Calibri" w:cs="Calibri"/>
          <w:sz w:val="22"/>
          <w:szCs w:val="22"/>
          <w:lang w:val="en-GB"/>
        </w:rPr>
        <w:t xml:space="preserve"> </w:t>
      </w:r>
      <w:r w:rsidR="005E26EC">
        <w:rPr>
          <w:rFonts w:ascii="Calibri" w:hAnsi="Calibri" w:cs="Calibri"/>
          <w:sz w:val="22"/>
          <w:szCs w:val="22"/>
          <w:lang w:val="en-GB"/>
        </w:rPr>
        <w:t xml:space="preserve">“Author”. Further requirements regarding the envelope marked as said above are listed in the </w:t>
      </w:r>
      <w:r w:rsidR="00061D2B">
        <w:rPr>
          <w:rFonts w:ascii="Calibri" w:hAnsi="Calibri" w:cs="Calibri"/>
          <w:sz w:val="22"/>
          <w:szCs w:val="22"/>
          <w:lang w:val="en-GB"/>
        </w:rPr>
        <w:t>Regulations</w:t>
      </w:r>
      <w:r w:rsidR="005E26EC">
        <w:rPr>
          <w:rFonts w:ascii="Calibri" w:hAnsi="Calibri" w:cs="Calibri"/>
          <w:sz w:val="22"/>
          <w:szCs w:val="22"/>
          <w:lang w:val="en-GB"/>
        </w:rPr>
        <w:t xml:space="preserve">, or will be specified in </w:t>
      </w:r>
      <w:r w:rsidR="005E26EC">
        <w:rPr>
          <w:rFonts w:ascii="Calibri" w:hAnsi="Calibri" w:cs="Calibri"/>
          <w:sz w:val="22"/>
          <w:szCs w:val="22"/>
          <w:lang w:val="en-GB"/>
        </w:rPr>
        <w:lastRenderedPageBreak/>
        <w:t>more detail by the Client.</w:t>
      </w:r>
    </w:p>
    <w:p w:rsidR="005E26EC" w:rsidRDefault="005E26EC" w:rsidP="00CD10AF">
      <w:pPr>
        <w:widowControl w:val="0"/>
        <w:numPr>
          <w:ilvl w:val="1"/>
          <w:numId w:val="7"/>
        </w:numPr>
        <w:autoSpaceDE w:val="0"/>
        <w:autoSpaceDN w:val="0"/>
        <w:adjustRightInd w:val="0"/>
        <w:spacing w:after="120" w:line="276" w:lineRule="auto"/>
        <w:ind w:left="567" w:hanging="567"/>
        <w:jc w:val="both"/>
        <w:rPr>
          <w:rFonts w:ascii="Calibri" w:hAnsi="Calibri" w:cs="Calibri"/>
          <w:sz w:val="22"/>
          <w:szCs w:val="22"/>
          <w:lang w:val="en-GB"/>
        </w:rPr>
      </w:pPr>
      <w:r>
        <w:rPr>
          <w:rFonts w:ascii="Calibri" w:hAnsi="Calibri" w:cs="Calibri"/>
          <w:sz w:val="22"/>
          <w:szCs w:val="22"/>
          <w:lang w:val="en-GB"/>
        </w:rPr>
        <w:t xml:space="preserve">The Work for the </w:t>
      </w:r>
      <w:r w:rsidR="00D94CF6">
        <w:rPr>
          <w:rFonts w:ascii="Calibri" w:hAnsi="Calibri" w:cs="Calibri"/>
          <w:sz w:val="22"/>
          <w:szCs w:val="22"/>
          <w:lang w:val="en-GB"/>
        </w:rPr>
        <w:t>“</w:t>
      </w:r>
      <w:r w:rsidR="00E06F7D">
        <w:rPr>
          <w:rFonts w:ascii="Calibri" w:hAnsi="Calibri" w:cs="Calibri"/>
          <w:sz w:val="22"/>
          <w:szCs w:val="22"/>
          <w:lang w:val="en-GB"/>
        </w:rPr>
        <w:t xml:space="preserve">First </w:t>
      </w:r>
      <w:r>
        <w:rPr>
          <w:rFonts w:ascii="Calibri" w:hAnsi="Calibri" w:cs="Calibri"/>
          <w:sz w:val="22"/>
          <w:szCs w:val="22"/>
          <w:lang w:val="en-GB"/>
        </w:rPr>
        <w:t>Round</w:t>
      </w:r>
      <w:r w:rsidR="00D94CF6">
        <w:rPr>
          <w:rFonts w:ascii="Calibri" w:hAnsi="Calibri" w:cs="Calibri"/>
          <w:sz w:val="22"/>
          <w:szCs w:val="22"/>
          <w:lang w:val="en-GB"/>
        </w:rPr>
        <w:t>”</w:t>
      </w:r>
      <w:r>
        <w:rPr>
          <w:rFonts w:ascii="Calibri" w:hAnsi="Calibri" w:cs="Calibri"/>
          <w:sz w:val="22"/>
          <w:szCs w:val="22"/>
          <w:lang w:val="en-GB"/>
        </w:rPr>
        <w:t xml:space="preserve"> will be submitted in accordance with the conditions set </w:t>
      </w:r>
      <w:r w:rsidR="00D94CF6">
        <w:rPr>
          <w:rFonts w:ascii="Calibri" w:hAnsi="Calibri" w:cs="Calibri"/>
          <w:sz w:val="22"/>
          <w:szCs w:val="22"/>
          <w:lang w:val="en-GB"/>
        </w:rPr>
        <w:t>forth</w:t>
      </w:r>
      <w:r>
        <w:rPr>
          <w:rFonts w:ascii="Calibri" w:hAnsi="Calibri" w:cs="Calibri"/>
          <w:sz w:val="22"/>
          <w:szCs w:val="22"/>
          <w:lang w:val="en-GB"/>
        </w:rPr>
        <w:t xml:space="preserve"> in the </w:t>
      </w:r>
      <w:r w:rsidR="00061D2B">
        <w:rPr>
          <w:rFonts w:ascii="Calibri" w:hAnsi="Calibri" w:cs="Calibri"/>
          <w:sz w:val="22"/>
          <w:szCs w:val="22"/>
          <w:lang w:val="en-GB"/>
        </w:rPr>
        <w:t>Regulations</w:t>
      </w:r>
      <w:r>
        <w:rPr>
          <w:rFonts w:ascii="Calibri" w:hAnsi="Calibri" w:cs="Calibri"/>
          <w:sz w:val="22"/>
          <w:szCs w:val="22"/>
          <w:lang w:val="en-GB"/>
        </w:rPr>
        <w:t xml:space="preserve"> and the specifications listed in the Client’s </w:t>
      </w:r>
      <w:r w:rsidR="00D94CF6">
        <w:rPr>
          <w:rFonts w:ascii="Calibri" w:hAnsi="Calibri" w:cs="Calibri"/>
          <w:sz w:val="22"/>
          <w:szCs w:val="22"/>
          <w:lang w:val="en-GB"/>
        </w:rPr>
        <w:t>call</w:t>
      </w:r>
      <w:r>
        <w:rPr>
          <w:rFonts w:ascii="Calibri" w:hAnsi="Calibri" w:cs="Calibri"/>
          <w:sz w:val="22"/>
          <w:szCs w:val="22"/>
          <w:lang w:val="en-GB"/>
        </w:rPr>
        <w:t xml:space="preserve"> to participate in the </w:t>
      </w:r>
      <w:r w:rsidR="00D94CF6">
        <w:rPr>
          <w:rFonts w:ascii="Calibri" w:hAnsi="Calibri" w:cs="Calibri"/>
          <w:sz w:val="22"/>
          <w:szCs w:val="22"/>
          <w:lang w:val="en-GB"/>
        </w:rPr>
        <w:t>“</w:t>
      </w:r>
      <w:r w:rsidR="00E06F7D">
        <w:rPr>
          <w:rFonts w:ascii="Calibri" w:hAnsi="Calibri" w:cs="Calibri"/>
          <w:sz w:val="22"/>
          <w:szCs w:val="22"/>
          <w:lang w:val="en-GB"/>
        </w:rPr>
        <w:t xml:space="preserve">First </w:t>
      </w:r>
      <w:r>
        <w:rPr>
          <w:rFonts w:ascii="Calibri" w:hAnsi="Calibri" w:cs="Calibri"/>
          <w:sz w:val="22"/>
          <w:szCs w:val="22"/>
          <w:lang w:val="en-GB"/>
        </w:rPr>
        <w:t>Round</w:t>
      </w:r>
      <w:r w:rsidR="00D94CF6">
        <w:rPr>
          <w:rFonts w:ascii="Calibri" w:hAnsi="Calibri" w:cs="Calibri"/>
          <w:sz w:val="22"/>
          <w:szCs w:val="22"/>
          <w:lang w:val="en-GB"/>
        </w:rPr>
        <w:t>”</w:t>
      </w:r>
      <w:r w:rsidR="00CD2497">
        <w:rPr>
          <w:rFonts w:ascii="Calibri" w:hAnsi="Calibri" w:cs="Calibri"/>
          <w:sz w:val="22"/>
          <w:szCs w:val="22"/>
          <w:lang w:val="en-GB"/>
        </w:rPr>
        <w:t xml:space="preserve"> (competition brief)</w:t>
      </w:r>
      <w:r>
        <w:rPr>
          <w:rFonts w:ascii="Calibri" w:hAnsi="Calibri" w:cs="Calibri"/>
          <w:sz w:val="22"/>
          <w:szCs w:val="22"/>
          <w:lang w:val="en-GB"/>
        </w:rPr>
        <w:t>.</w:t>
      </w:r>
    </w:p>
    <w:p w:rsidR="00711405" w:rsidRPr="00CD7BE2" w:rsidRDefault="00D203D2" w:rsidP="00CD10AF">
      <w:pPr>
        <w:widowControl w:val="0"/>
        <w:numPr>
          <w:ilvl w:val="1"/>
          <w:numId w:val="7"/>
        </w:numPr>
        <w:autoSpaceDE w:val="0"/>
        <w:autoSpaceDN w:val="0"/>
        <w:adjustRightInd w:val="0"/>
        <w:spacing w:after="120" w:line="276" w:lineRule="auto"/>
        <w:ind w:left="567" w:hanging="567"/>
        <w:jc w:val="both"/>
        <w:rPr>
          <w:rFonts w:ascii="Calibri" w:hAnsi="Calibri" w:cs="Calibri"/>
          <w:sz w:val="22"/>
          <w:szCs w:val="22"/>
          <w:lang w:val="en-GB"/>
        </w:rPr>
      </w:pPr>
      <w:r>
        <w:rPr>
          <w:rFonts w:ascii="Calibri" w:hAnsi="Calibri" w:cs="Calibri"/>
          <w:bCs/>
          <w:color w:val="000000"/>
          <w:sz w:val="22"/>
          <w:szCs w:val="22"/>
          <w:lang w:val="en-GB"/>
        </w:rPr>
        <w:t>The Contractor undertakes to create and submit the Work</w:t>
      </w:r>
      <w:r>
        <w:rPr>
          <w:rFonts w:ascii="Calibri" w:hAnsi="Calibri" w:cs="Calibri"/>
          <w:sz w:val="22"/>
          <w:szCs w:val="22"/>
          <w:lang w:val="en-GB"/>
        </w:rPr>
        <w:t xml:space="preserve"> i</w:t>
      </w:r>
      <w:r w:rsidR="005E26EC">
        <w:rPr>
          <w:rFonts w:ascii="Calibri" w:hAnsi="Calibri" w:cs="Calibri"/>
          <w:sz w:val="22"/>
          <w:szCs w:val="22"/>
          <w:lang w:val="en-GB"/>
        </w:rPr>
        <w:t xml:space="preserve">n the </w:t>
      </w:r>
      <w:r w:rsidR="00D94CF6">
        <w:rPr>
          <w:rFonts w:ascii="Calibri" w:hAnsi="Calibri" w:cs="Calibri"/>
          <w:sz w:val="22"/>
          <w:szCs w:val="22"/>
          <w:lang w:val="en-GB"/>
        </w:rPr>
        <w:t>“</w:t>
      </w:r>
      <w:r w:rsidR="00E06F7D">
        <w:rPr>
          <w:rFonts w:ascii="Calibri" w:hAnsi="Calibri" w:cs="Calibri"/>
          <w:sz w:val="22"/>
          <w:szCs w:val="22"/>
          <w:lang w:val="en-GB"/>
        </w:rPr>
        <w:t xml:space="preserve">Second </w:t>
      </w:r>
      <w:r w:rsidR="005E26EC">
        <w:rPr>
          <w:rFonts w:ascii="Calibri" w:hAnsi="Calibri" w:cs="Calibri"/>
          <w:sz w:val="22"/>
          <w:szCs w:val="22"/>
          <w:lang w:val="en-GB"/>
        </w:rPr>
        <w:t>Round</w:t>
      </w:r>
      <w:r w:rsidR="00D94CF6">
        <w:rPr>
          <w:rFonts w:ascii="Calibri" w:hAnsi="Calibri" w:cs="Calibri"/>
          <w:sz w:val="22"/>
          <w:szCs w:val="22"/>
          <w:lang w:val="en-GB"/>
        </w:rPr>
        <w:t>”</w:t>
      </w:r>
      <w:r w:rsidR="005E26EC">
        <w:rPr>
          <w:rFonts w:ascii="Calibri" w:hAnsi="Calibri" w:cs="Calibri"/>
          <w:sz w:val="22"/>
          <w:szCs w:val="22"/>
          <w:lang w:val="en-GB"/>
        </w:rPr>
        <w:t xml:space="preserve">, </w:t>
      </w:r>
      <w:r>
        <w:rPr>
          <w:rFonts w:ascii="Calibri" w:hAnsi="Calibri" w:cs="Calibri"/>
          <w:sz w:val="22"/>
          <w:szCs w:val="22"/>
          <w:lang w:val="en-GB"/>
        </w:rPr>
        <w:t xml:space="preserve">if called </w:t>
      </w:r>
      <w:r w:rsidR="00547146">
        <w:rPr>
          <w:rFonts w:ascii="Calibri" w:hAnsi="Calibri" w:cs="Calibri"/>
          <w:sz w:val="22"/>
          <w:szCs w:val="22"/>
          <w:lang w:val="en-GB"/>
        </w:rPr>
        <w:t xml:space="preserve">by the Client </w:t>
      </w:r>
      <w:r>
        <w:rPr>
          <w:rFonts w:ascii="Calibri" w:hAnsi="Calibri" w:cs="Calibri"/>
          <w:sz w:val="22"/>
          <w:szCs w:val="22"/>
          <w:lang w:val="en-GB"/>
        </w:rPr>
        <w:t>to participate in the</w:t>
      </w:r>
      <w:r w:rsidRPr="00D203D2">
        <w:rPr>
          <w:rFonts w:ascii="Calibri" w:hAnsi="Calibri" w:cs="Calibri"/>
          <w:bCs/>
          <w:color w:val="000000"/>
          <w:sz w:val="22"/>
          <w:szCs w:val="22"/>
          <w:lang w:val="en-GB"/>
        </w:rPr>
        <w:t xml:space="preserve"> </w:t>
      </w:r>
      <w:r>
        <w:rPr>
          <w:rFonts w:ascii="Calibri" w:hAnsi="Calibri" w:cs="Calibri"/>
          <w:bCs/>
          <w:color w:val="000000"/>
          <w:sz w:val="22"/>
          <w:szCs w:val="22"/>
          <w:lang w:val="en-GB"/>
        </w:rPr>
        <w:t>“Second Round” of the Design Competition;</w:t>
      </w:r>
      <w:r>
        <w:rPr>
          <w:rFonts w:ascii="Calibri" w:hAnsi="Calibri" w:cs="Calibri"/>
          <w:sz w:val="22"/>
          <w:szCs w:val="22"/>
          <w:lang w:val="en-GB"/>
        </w:rPr>
        <w:t xml:space="preserve"> </w:t>
      </w:r>
      <w:r w:rsidR="005E26EC">
        <w:rPr>
          <w:rFonts w:ascii="Calibri" w:hAnsi="Calibri" w:cs="Calibri"/>
          <w:sz w:val="22"/>
          <w:szCs w:val="22"/>
          <w:lang w:val="en-GB"/>
        </w:rPr>
        <w:t xml:space="preserve">the </w:t>
      </w:r>
      <w:r w:rsidR="00FF51BE">
        <w:rPr>
          <w:rFonts w:ascii="Calibri" w:hAnsi="Calibri" w:cs="Calibri"/>
          <w:sz w:val="22"/>
          <w:szCs w:val="22"/>
          <w:lang w:val="en-GB"/>
        </w:rPr>
        <w:t xml:space="preserve">Work </w:t>
      </w:r>
      <w:r w:rsidR="00D94CF6">
        <w:rPr>
          <w:rFonts w:ascii="Calibri" w:hAnsi="Calibri" w:cs="Calibri"/>
          <w:sz w:val="22"/>
          <w:szCs w:val="22"/>
          <w:lang w:val="en-GB"/>
        </w:rPr>
        <w:t xml:space="preserve">will </w:t>
      </w:r>
      <w:r w:rsidR="00D94CF6" w:rsidRPr="00776609">
        <w:rPr>
          <w:rFonts w:ascii="Calibri" w:hAnsi="Calibri" w:cs="Calibri"/>
          <w:sz w:val="22"/>
          <w:szCs w:val="22"/>
          <w:lang w:val="en-GB"/>
        </w:rPr>
        <w:t xml:space="preserve">be </w:t>
      </w:r>
      <w:r w:rsidR="00FF51BE" w:rsidRPr="00776609">
        <w:rPr>
          <w:rFonts w:ascii="Calibri" w:hAnsi="Calibri" w:cs="Calibri"/>
          <w:sz w:val="22"/>
          <w:szCs w:val="22"/>
          <w:lang w:val="en-GB"/>
        </w:rPr>
        <w:t>elaborated in more detail</w:t>
      </w:r>
      <w:r>
        <w:rPr>
          <w:rFonts w:ascii="Calibri" w:hAnsi="Calibri" w:cs="Calibri"/>
          <w:sz w:val="22"/>
          <w:szCs w:val="22"/>
          <w:lang w:val="en-GB"/>
        </w:rPr>
        <w:t xml:space="preserve"> and delivered in </w:t>
      </w:r>
      <w:r w:rsidR="00FF51BE">
        <w:rPr>
          <w:rFonts w:ascii="Calibri" w:hAnsi="Calibri" w:cs="Calibri"/>
          <w:sz w:val="22"/>
          <w:szCs w:val="22"/>
          <w:lang w:val="en-GB"/>
        </w:rPr>
        <w:t xml:space="preserve">the </w:t>
      </w:r>
      <w:r w:rsidR="00061D2B">
        <w:rPr>
          <w:rFonts w:ascii="Calibri" w:hAnsi="Calibri" w:cs="Calibri"/>
          <w:sz w:val="22"/>
          <w:szCs w:val="22"/>
          <w:lang w:val="en-GB"/>
        </w:rPr>
        <w:t xml:space="preserve">following </w:t>
      </w:r>
      <w:r w:rsidR="00FF51BE">
        <w:rPr>
          <w:rFonts w:ascii="Calibri" w:hAnsi="Calibri" w:cs="Calibri"/>
          <w:sz w:val="22"/>
          <w:szCs w:val="22"/>
          <w:lang w:val="en-GB"/>
        </w:rPr>
        <w:t>parts:</w:t>
      </w:r>
    </w:p>
    <w:p w:rsidR="00065D2C"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eight </w:t>
      </w:r>
      <w:r w:rsidR="00FF51BE">
        <w:rPr>
          <w:rFonts w:ascii="Calibri" w:hAnsi="Calibri" w:cs="Calibri"/>
          <w:sz w:val="22"/>
          <w:szCs w:val="22"/>
          <w:lang w:val="en-GB"/>
        </w:rPr>
        <w:t>(</w:t>
      </w:r>
      <w:r>
        <w:rPr>
          <w:rFonts w:ascii="Calibri" w:hAnsi="Calibri" w:cs="Calibri"/>
          <w:sz w:val="22"/>
          <w:szCs w:val="22"/>
          <w:lang w:val="en-GB"/>
        </w:rPr>
        <w:t>8</w:t>
      </w:r>
      <w:r w:rsidR="00FF51BE">
        <w:rPr>
          <w:rFonts w:ascii="Calibri" w:hAnsi="Calibri" w:cs="Calibri"/>
          <w:sz w:val="22"/>
          <w:szCs w:val="22"/>
          <w:lang w:val="en-GB"/>
        </w:rPr>
        <w:t>)</w:t>
      </w:r>
      <w:r w:rsidR="00065D2C" w:rsidRPr="00CD7BE2">
        <w:rPr>
          <w:rFonts w:ascii="Calibri" w:hAnsi="Calibri" w:cs="Calibri"/>
          <w:sz w:val="22"/>
          <w:szCs w:val="22"/>
          <w:lang w:val="en-GB"/>
        </w:rPr>
        <w:t xml:space="preserve"> panel</w:t>
      </w:r>
      <w:r w:rsidR="00FF51BE">
        <w:rPr>
          <w:rFonts w:ascii="Calibri" w:hAnsi="Calibri" w:cs="Calibri"/>
          <w:sz w:val="22"/>
          <w:szCs w:val="22"/>
          <w:lang w:val="en-GB"/>
        </w:rPr>
        <w:t>s</w:t>
      </w:r>
      <w:r w:rsidR="00065D2C" w:rsidRPr="00CD7BE2">
        <w:rPr>
          <w:rFonts w:ascii="Calibri" w:hAnsi="Calibri" w:cs="Calibri"/>
          <w:sz w:val="22"/>
          <w:szCs w:val="22"/>
          <w:lang w:val="en-GB"/>
        </w:rPr>
        <w:t xml:space="preserve"> </w:t>
      </w:r>
      <w:r w:rsidR="00FF51BE">
        <w:rPr>
          <w:rFonts w:ascii="Calibri" w:hAnsi="Calibri" w:cs="Calibri"/>
          <w:sz w:val="22"/>
          <w:szCs w:val="22"/>
          <w:lang w:val="en-GB"/>
        </w:rPr>
        <w:t>of the</w:t>
      </w:r>
      <w:r w:rsidR="00BD4E64" w:rsidRPr="00CD7BE2">
        <w:rPr>
          <w:rFonts w:ascii="Calibri" w:hAnsi="Calibri" w:cs="Calibri"/>
          <w:sz w:val="22"/>
          <w:szCs w:val="22"/>
          <w:lang w:val="en-GB"/>
        </w:rPr>
        <w:t xml:space="preserve"> B1</w:t>
      </w:r>
      <w:r w:rsidR="00FF51BE">
        <w:rPr>
          <w:rFonts w:ascii="Calibri" w:hAnsi="Calibri" w:cs="Calibri"/>
          <w:sz w:val="22"/>
          <w:szCs w:val="22"/>
          <w:lang w:val="en-GB"/>
        </w:rPr>
        <w:t xml:space="preserve"> format;</w:t>
      </w:r>
    </w:p>
    <w:p w:rsidR="00BD4E64"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a </w:t>
      </w:r>
      <w:r w:rsidR="00BD4E64" w:rsidRPr="00CD7BE2">
        <w:rPr>
          <w:rFonts w:ascii="Calibri" w:hAnsi="Calibri" w:cs="Calibri"/>
          <w:sz w:val="22"/>
          <w:szCs w:val="22"/>
          <w:lang w:val="en-GB"/>
        </w:rPr>
        <w:t xml:space="preserve">booklet </w:t>
      </w:r>
      <w:r w:rsidR="00FF51BE">
        <w:rPr>
          <w:rFonts w:ascii="Calibri" w:hAnsi="Calibri" w:cs="Calibri"/>
          <w:sz w:val="22"/>
          <w:szCs w:val="22"/>
          <w:lang w:val="en-GB"/>
        </w:rPr>
        <w:t>in the</w:t>
      </w:r>
      <w:r w:rsidR="00CF72CA" w:rsidRPr="00CD7BE2">
        <w:rPr>
          <w:rFonts w:ascii="Calibri" w:hAnsi="Calibri" w:cs="Calibri"/>
          <w:sz w:val="22"/>
          <w:szCs w:val="22"/>
          <w:lang w:val="en-GB"/>
        </w:rPr>
        <w:t xml:space="preserve"> A3 </w:t>
      </w:r>
      <w:r w:rsidR="00FF51BE">
        <w:rPr>
          <w:rFonts w:ascii="Calibri" w:hAnsi="Calibri" w:cs="Calibri"/>
          <w:sz w:val="22"/>
          <w:szCs w:val="22"/>
          <w:lang w:val="en-GB"/>
        </w:rPr>
        <w:t xml:space="preserve">format </w:t>
      </w:r>
      <w:r w:rsidR="00CF72CA" w:rsidRPr="00CD7BE2">
        <w:rPr>
          <w:rFonts w:ascii="Calibri" w:hAnsi="Calibri" w:cs="Calibri"/>
          <w:sz w:val="22"/>
          <w:szCs w:val="22"/>
          <w:lang w:val="en-GB"/>
        </w:rPr>
        <w:t xml:space="preserve">– </w:t>
      </w:r>
      <w:r w:rsidR="00FF51BE">
        <w:rPr>
          <w:rFonts w:ascii="Calibri" w:hAnsi="Calibri" w:cs="Calibri"/>
          <w:sz w:val="22"/>
          <w:szCs w:val="22"/>
          <w:lang w:val="en-GB"/>
        </w:rPr>
        <w:t>three (</w:t>
      </w:r>
      <w:r w:rsidR="00BD4E64" w:rsidRPr="00CD7BE2">
        <w:rPr>
          <w:rFonts w:ascii="Calibri" w:hAnsi="Calibri" w:cs="Calibri"/>
          <w:sz w:val="22"/>
          <w:szCs w:val="22"/>
          <w:lang w:val="en-GB"/>
        </w:rPr>
        <w:t>3</w:t>
      </w:r>
      <w:r w:rsidR="00FF51BE">
        <w:rPr>
          <w:rFonts w:ascii="Calibri" w:hAnsi="Calibri" w:cs="Calibri"/>
          <w:sz w:val="22"/>
          <w:szCs w:val="22"/>
          <w:lang w:val="en-GB"/>
        </w:rPr>
        <w:t>)</w:t>
      </w:r>
      <w:r w:rsidR="00BD4E64" w:rsidRPr="00CD7BE2">
        <w:rPr>
          <w:rFonts w:ascii="Calibri" w:hAnsi="Calibri" w:cs="Calibri"/>
          <w:sz w:val="22"/>
          <w:szCs w:val="22"/>
          <w:lang w:val="en-GB"/>
        </w:rPr>
        <w:t xml:space="preserve"> </w:t>
      </w:r>
      <w:r>
        <w:rPr>
          <w:rFonts w:ascii="Calibri" w:hAnsi="Calibri" w:cs="Calibri"/>
          <w:sz w:val="22"/>
          <w:szCs w:val="22"/>
          <w:lang w:val="en-GB"/>
        </w:rPr>
        <w:t>counterparts</w:t>
      </w:r>
      <w:r w:rsidR="00FF51BE">
        <w:rPr>
          <w:rFonts w:ascii="Calibri" w:hAnsi="Calibri" w:cs="Calibri"/>
          <w:sz w:val="22"/>
          <w:szCs w:val="22"/>
          <w:lang w:val="en-GB"/>
        </w:rPr>
        <w:t>;</w:t>
      </w:r>
    </w:p>
    <w:p w:rsidR="00BD4E64"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plus the panels and the booklet will be submitted in digital</w:t>
      </w:r>
      <w:r w:rsidRPr="00CD7BE2">
        <w:rPr>
          <w:rFonts w:ascii="Calibri" w:hAnsi="Calibri" w:cs="Calibri"/>
          <w:sz w:val="22"/>
          <w:szCs w:val="22"/>
          <w:lang w:val="en-GB"/>
        </w:rPr>
        <w:t xml:space="preserve"> </w:t>
      </w:r>
      <w:r>
        <w:rPr>
          <w:rFonts w:ascii="Calibri" w:hAnsi="Calibri" w:cs="Calibri"/>
          <w:sz w:val="22"/>
          <w:szCs w:val="22"/>
          <w:lang w:val="en-GB"/>
        </w:rPr>
        <w:t>versions</w:t>
      </w:r>
      <w:r w:rsidRPr="00CD7BE2">
        <w:rPr>
          <w:rFonts w:ascii="Calibri" w:hAnsi="Calibri" w:cs="Calibri"/>
          <w:sz w:val="22"/>
          <w:szCs w:val="22"/>
          <w:lang w:val="en-GB"/>
        </w:rPr>
        <w:t xml:space="preserve"> </w:t>
      </w:r>
      <w:r>
        <w:rPr>
          <w:rFonts w:ascii="Calibri" w:hAnsi="Calibri" w:cs="Calibri"/>
          <w:sz w:val="22"/>
          <w:szCs w:val="22"/>
          <w:lang w:val="en-GB"/>
        </w:rPr>
        <w:t>on</w:t>
      </w:r>
      <w:r w:rsidRPr="00CD7BE2">
        <w:rPr>
          <w:rFonts w:ascii="Calibri" w:hAnsi="Calibri" w:cs="Calibri"/>
          <w:sz w:val="22"/>
          <w:szCs w:val="22"/>
          <w:lang w:val="en-GB"/>
        </w:rPr>
        <w:t xml:space="preserve"> CD, DVD a</w:t>
      </w:r>
      <w:r>
        <w:rPr>
          <w:rFonts w:ascii="Calibri" w:hAnsi="Calibri" w:cs="Calibri"/>
          <w:sz w:val="22"/>
          <w:szCs w:val="22"/>
          <w:lang w:val="en-GB"/>
        </w:rPr>
        <w:t>nd</w:t>
      </w:r>
      <w:r w:rsidRPr="00CD7BE2">
        <w:rPr>
          <w:rFonts w:ascii="Calibri" w:hAnsi="Calibri" w:cs="Calibri"/>
          <w:sz w:val="22"/>
          <w:szCs w:val="22"/>
          <w:lang w:val="en-GB"/>
        </w:rPr>
        <w:t xml:space="preserve"> USB</w:t>
      </w:r>
      <w:r w:rsidR="00FF51BE">
        <w:rPr>
          <w:rFonts w:ascii="Calibri" w:hAnsi="Calibri" w:cs="Calibri"/>
          <w:sz w:val="22"/>
          <w:szCs w:val="22"/>
          <w:lang w:val="en-GB"/>
        </w:rPr>
        <w:t>;</w:t>
      </w:r>
    </w:p>
    <w:p w:rsidR="00BD4E64" w:rsidRPr="00CD7BE2"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a </w:t>
      </w:r>
      <w:r w:rsidR="00711405" w:rsidRPr="00CD7BE2">
        <w:rPr>
          <w:rFonts w:ascii="Calibri" w:hAnsi="Calibri" w:cs="Calibri"/>
          <w:sz w:val="22"/>
          <w:szCs w:val="22"/>
          <w:lang w:val="en-GB"/>
        </w:rPr>
        <w:t xml:space="preserve">model </w:t>
      </w:r>
      <w:r>
        <w:rPr>
          <w:rFonts w:ascii="Calibri" w:hAnsi="Calibri" w:cs="Calibri"/>
          <w:sz w:val="22"/>
          <w:szCs w:val="22"/>
          <w:lang w:val="en-GB"/>
        </w:rPr>
        <w:t xml:space="preserve">in </w:t>
      </w:r>
      <w:r w:rsidR="008232A4">
        <w:rPr>
          <w:rFonts w:ascii="Calibri" w:hAnsi="Calibri" w:cs="Calibri"/>
          <w:sz w:val="22"/>
          <w:szCs w:val="22"/>
          <w:lang w:val="en-GB"/>
        </w:rPr>
        <w:t>the scale of</w:t>
      </w:r>
      <w:r w:rsidR="00711405" w:rsidRPr="00CD7BE2">
        <w:rPr>
          <w:rFonts w:ascii="Calibri" w:hAnsi="Calibri" w:cs="Calibri"/>
          <w:sz w:val="22"/>
          <w:szCs w:val="22"/>
          <w:lang w:val="en-GB"/>
        </w:rPr>
        <w:t xml:space="preserve"> 1:500</w:t>
      </w:r>
      <w:r w:rsidR="008232A4">
        <w:rPr>
          <w:rFonts w:ascii="Calibri" w:hAnsi="Calibri" w:cs="Calibri"/>
          <w:sz w:val="22"/>
          <w:szCs w:val="22"/>
          <w:lang w:val="en-GB"/>
        </w:rPr>
        <w:t>;</w:t>
      </w:r>
    </w:p>
    <w:p w:rsidR="00711405" w:rsidRDefault="00FD46AC" w:rsidP="00CD10AF">
      <w:pPr>
        <w:widowControl w:val="0"/>
        <w:numPr>
          <w:ilvl w:val="0"/>
          <w:numId w:val="6"/>
        </w:numPr>
        <w:autoSpaceDE w:val="0"/>
        <w:autoSpaceDN w:val="0"/>
        <w:adjustRightInd w:val="0"/>
        <w:spacing w:after="120" w:line="276" w:lineRule="auto"/>
        <w:ind w:left="1560"/>
        <w:jc w:val="both"/>
        <w:rPr>
          <w:rFonts w:ascii="Calibri" w:hAnsi="Calibri" w:cs="Calibri"/>
          <w:sz w:val="22"/>
          <w:szCs w:val="22"/>
          <w:lang w:val="en-GB"/>
        </w:rPr>
      </w:pPr>
      <w:r>
        <w:rPr>
          <w:rFonts w:ascii="Calibri" w:hAnsi="Calibri" w:cs="Calibri"/>
          <w:sz w:val="22"/>
          <w:szCs w:val="22"/>
          <w:lang w:val="en-GB"/>
        </w:rPr>
        <w:t xml:space="preserve">a </w:t>
      </w:r>
      <w:r w:rsidR="008232A4">
        <w:rPr>
          <w:rFonts w:ascii="Calibri" w:hAnsi="Calibri" w:cs="Calibri"/>
          <w:sz w:val="22"/>
          <w:szCs w:val="22"/>
          <w:lang w:val="en-GB"/>
        </w:rPr>
        <w:t>presentation.</w:t>
      </w:r>
      <w:r w:rsidR="00711405" w:rsidRPr="00CD7BE2">
        <w:rPr>
          <w:rFonts w:ascii="Calibri" w:hAnsi="Calibri" w:cs="Calibri"/>
          <w:sz w:val="22"/>
          <w:szCs w:val="22"/>
          <w:lang w:val="en-GB"/>
        </w:rPr>
        <w:t xml:space="preserve"> </w:t>
      </w:r>
    </w:p>
    <w:p w:rsidR="008232A4" w:rsidRDefault="008232A4" w:rsidP="00CD10AF">
      <w:pPr>
        <w:widowControl w:val="0"/>
        <w:numPr>
          <w:ilvl w:val="1"/>
          <w:numId w:val="7"/>
        </w:numPr>
        <w:autoSpaceDE w:val="0"/>
        <w:autoSpaceDN w:val="0"/>
        <w:adjustRightInd w:val="0"/>
        <w:spacing w:after="120" w:line="276" w:lineRule="auto"/>
        <w:ind w:left="567" w:hanging="567"/>
        <w:jc w:val="both"/>
        <w:rPr>
          <w:rFonts w:ascii="Calibri" w:hAnsi="Calibri" w:cs="Calibri"/>
          <w:sz w:val="22"/>
          <w:szCs w:val="22"/>
          <w:lang w:val="en-GB"/>
        </w:rPr>
      </w:pPr>
      <w:r>
        <w:rPr>
          <w:rFonts w:ascii="Calibri" w:hAnsi="Calibri" w:cs="Calibri"/>
          <w:sz w:val="22"/>
          <w:szCs w:val="22"/>
          <w:lang w:val="en-GB"/>
        </w:rPr>
        <w:t xml:space="preserve">The Work for the </w:t>
      </w:r>
      <w:r w:rsidR="00D94CF6">
        <w:rPr>
          <w:rFonts w:ascii="Calibri" w:hAnsi="Calibri" w:cs="Calibri"/>
          <w:sz w:val="22"/>
          <w:szCs w:val="22"/>
          <w:lang w:val="en-GB"/>
        </w:rPr>
        <w:t>“</w:t>
      </w:r>
      <w:r w:rsidR="00E06F7D">
        <w:rPr>
          <w:rFonts w:ascii="Calibri" w:hAnsi="Calibri" w:cs="Calibri"/>
          <w:sz w:val="22"/>
          <w:szCs w:val="22"/>
          <w:lang w:val="en-GB"/>
        </w:rPr>
        <w:t xml:space="preserve">Second </w:t>
      </w:r>
      <w:r>
        <w:rPr>
          <w:rFonts w:ascii="Calibri" w:hAnsi="Calibri" w:cs="Calibri"/>
          <w:sz w:val="22"/>
          <w:szCs w:val="22"/>
          <w:lang w:val="en-GB"/>
        </w:rPr>
        <w:t>Round</w:t>
      </w:r>
      <w:r w:rsidR="00D94CF6">
        <w:rPr>
          <w:rFonts w:ascii="Calibri" w:hAnsi="Calibri" w:cs="Calibri"/>
          <w:sz w:val="22"/>
          <w:szCs w:val="22"/>
          <w:lang w:val="en-GB"/>
        </w:rPr>
        <w:t>”</w:t>
      </w:r>
      <w:r>
        <w:rPr>
          <w:rFonts w:ascii="Calibri" w:hAnsi="Calibri" w:cs="Calibri"/>
          <w:sz w:val="22"/>
          <w:szCs w:val="22"/>
          <w:lang w:val="en-GB"/>
        </w:rPr>
        <w:t xml:space="preserve"> will be submitted in accordance with the conditions set </w:t>
      </w:r>
      <w:r w:rsidR="00D94CF6">
        <w:rPr>
          <w:rFonts w:ascii="Calibri" w:hAnsi="Calibri" w:cs="Calibri"/>
          <w:sz w:val="22"/>
          <w:szCs w:val="22"/>
          <w:lang w:val="en-GB"/>
        </w:rPr>
        <w:t>forth</w:t>
      </w:r>
      <w:r>
        <w:rPr>
          <w:rFonts w:ascii="Calibri" w:hAnsi="Calibri" w:cs="Calibri"/>
          <w:sz w:val="22"/>
          <w:szCs w:val="22"/>
          <w:lang w:val="en-GB"/>
        </w:rPr>
        <w:t xml:space="preserve"> in the </w:t>
      </w:r>
      <w:r w:rsidR="001B1612">
        <w:rPr>
          <w:rFonts w:ascii="Calibri" w:hAnsi="Calibri" w:cs="Calibri"/>
          <w:sz w:val="22"/>
          <w:szCs w:val="22"/>
          <w:lang w:val="en-GB"/>
        </w:rPr>
        <w:t>Regulation</w:t>
      </w:r>
      <w:r>
        <w:rPr>
          <w:rFonts w:ascii="Calibri" w:hAnsi="Calibri" w:cs="Calibri"/>
          <w:sz w:val="22"/>
          <w:szCs w:val="22"/>
          <w:lang w:val="en-GB"/>
        </w:rPr>
        <w:t xml:space="preserve"> and the requirements and comments of the jury as specified in the Client’s </w:t>
      </w:r>
      <w:r w:rsidR="00D94CF6">
        <w:rPr>
          <w:rFonts w:ascii="Calibri" w:hAnsi="Calibri" w:cs="Calibri"/>
          <w:sz w:val="22"/>
          <w:szCs w:val="22"/>
          <w:lang w:val="en-GB"/>
        </w:rPr>
        <w:t>call</w:t>
      </w:r>
      <w:r>
        <w:rPr>
          <w:rFonts w:ascii="Calibri" w:hAnsi="Calibri" w:cs="Calibri"/>
          <w:sz w:val="22"/>
          <w:szCs w:val="22"/>
          <w:lang w:val="en-GB"/>
        </w:rPr>
        <w:t xml:space="preserve"> to participate in the </w:t>
      </w:r>
      <w:r w:rsidR="00D94CF6">
        <w:rPr>
          <w:rFonts w:ascii="Calibri" w:hAnsi="Calibri" w:cs="Calibri"/>
          <w:sz w:val="22"/>
          <w:szCs w:val="22"/>
          <w:lang w:val="en-GB"/>
        </w:rPr>
        <w:t>“</w:t>
      </w:r>
      <w:r w:rsidR="00E06F7D">
        <w:rPr>
          <w:rFonts w:ascii="Calibri" w:hAnsi="Calibri" w:cs="Calibri"/>
          <w:sz w:val="22"/>
          <w:szCs w:val="22"/>
          <w:lang w:val="en-GB"/>
        </w:rPr>
        <w:t xml:space="preserve">Second </w:t>
      </w:r>
      <w:r>
        <w:rPr>
          <w:rFonts w:ascii="Calibri" w:hAnsi="Calibri" w:cs="Calibri"/>
          <w:sz w:val="22"/>
          <w:szCs w:val="22"/>
          <w:lang w:val="en-GB"/>
        </w:rPr>
        <w:t>Round</w:t>
      </w:r>
      <w:r w:rsidR="00D94CF6">
        <w:rPr>
          <w:rFonts w:ascii="Calibri" w:hAnsi="Calibri" w:cs="Calibri"/>
          <w:sz w:val="22"/>
          <w:szCs w:val="22"/>
          <w:lang w:val="en-GB"/>
        </w:rPr>
        <w:t>”</w:t>
      </w:r>
      <w:r>
        <w:rPr>
          <w:rFonts w:ascii="Calibri" w:hAnsi="Calibri" w:cs="Calibri"/>
          <w:sz w:val="22"/>
          <w:szCs w:val="22"/>
          <w:lang w:val="en-GB"/>
        </w:rPr>
        <w:t>.</w:t>
      </w:r>
    </w:p>
    <w:p w:rsidR="00E27D26" w:rsidRPr="00CD7BE2" w:rsidRDefault="008232A4" w:rsidP="00CD10AF">
      <w:pPr>
        <w:widowControl w:val="0"/>
        <w:numPr>
          <w:ilvl w:val="1"/>
          <w:numId w:val="7"/>
        </w:numPr>
        <w:autoSpaceDE w:val="0"/>
        <w:autoSpaceDN w:val="0"/>
        <w:adjustRightInd w:val="0"/>
        <w:spacing w:after="120" w:line="276" w:lineRule="auto"/>
        <w:ind w:left="567" w:hanging="567"/>
        <w:jc w:val="both"/>
        <w:rPr>
          <w:rFonts w:ascii="Calibri" w:hAnsi="Calibri" w:cs="Calibri"/>
          <w:sz w:val="22"/>
          <w:szCs w:val="22"/>
          <w:lang w:val="en-GB"/>
        </w:rPr>
      </w:pPr>
      <w:r>
        <w:rPr>
          <w:rFonts w:ascii="Calibri" w:hAnsi="Calibri" w:cs="Calibri"/>
          <w:sz w:val="22"/>
          <w:szCs w:val="22"/>
          <w:lang w:val="en-GB"/>
        </w:rPr>
        <w:t>The Contractor will present the Work at the final meeting</w:t>
      </w:r>
      <w:r w:rsidR="00D94CF6" w:rsidRPr="00D94CF6">
        <w:rPr>
          <w:rFonts w:ascii="Calibri" w:hAnsi="Calibri" w:cs="Calibri"/>
          <w:sz w:val="22"/>
          <w:szCs w:val="22"/>
          <w:lang w:val="en-GB"/>
        </w:rPr>
        <w:t xml:space="preserve"> </w:t>
      </w:r>
      <w:r w:rsidR="00D94CF6">
        <w:rPr>
          <w:rFonts w:ascii="Calibri" w:hAnsi="Calibri" w:cs="Calibri"/>
          <w:sz w:val="22"/>
          <w:szCs w:val="22"/>
          <w:lang w:val="en-GB"/>
        </w:rPr>
        <w:t>of the jury</w:t>
      </w:r>
      <w:r>
        <w:rPr>
          <w:rFonts w:ascii="Calibri" w:hAnsi="Calibri" w:cs="Calibri"/>
          <w:sz w:val="22"/>
          <w:szCs w:val="22"/>
          <w:lang w:val="en-GB"/>
        </w:rPr>
        <w:t xml:space="preserve">. The Client will notify the Contractor of the venue and date </w:t>
      </w:r>
      <w:r w:rsidR="00D94CF6">
        <w:rPr>
          <w:rFonts w:ascii="Calibri" w:hAnsi="Calibri" w:cs="Calibri"/>
          <w:sz w:val="22"/>
          <w:szCs w:val="22"/>
          <w:lang w:val="en-GB"/>
        </w:rPr>
        <w:t xml:space="preserve">of such meeting </w:t>
      </w:r>
      <w:r>
        <w:rPr>
          <w:rFonts w:ascii="Calibri" w:hAnsi="Calibri" w:cs="Calibri"/>
          <w:sz w:val="22"/>
          <w:szCs w:val="22"/>
          <w:lang w:val="en-GB"/>
        </w:rPr>
        <w:t xml:space="preserve">with sufficient notice. </w:t>
      </w:r>
    </w:p>
    <w:p w:rsidR="00947CFD" w:rsidRPr="00CD7BE2" w:rsidRDefault="00947CFD" w:rsidP="00947CFD">
      <w:pPr>
        <w:widowControl w:val="0"/>
        <w:autoSpaceDE w:val="0"/>
        <w:autoSpaceDN w:val="0"/>
        <w:adjustRightInd w:val="0"/>
        <w:spacing w:after="120" w:line="276" w:lineRule="auto"/>
        <w:ind w:left="567"/>
        <w:jc w:val="both"/>
        <w:rPr>
          <w:rFonts w:ascii="Calibri" w:hAnsi="Calibri" w:cs="Calibri"/>
          <w:sz w:val="22"/>
          <w:szCs w:val="22"/>
          <w:lang w:val="en-GB"/>
        </w:rPr>
      </w:pPr>
    </w:p>
    <w:p w:rsidR="00D94CF6" w:rsidRDefault="00D94CF6" w:rsidP="00D94CF6">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4</w:t>
      </w:r>
    </w:p>
    <w:p w:rsidR="00F11CCC" w:rsidRPr="00CD7BE2" w:rsidRDefault="005B5E29" w:rsidP="00D94CF6">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Delivery Date</w:t>
      </w:r>
    </w:p>
    <w:p w:rsidR="005B5E29" w:rsidRPr="00D94CF6" w:rsidRDefault="005B5E29" w:rsidP="00CD10AF">
      <w:pPr>
        <w:numPr>
          <w:ilvl w:val="1"/>
          <w:numId w:val="8"/>
        </w:numPr>
        <w:spacing w:line="276" w:lineRule="auto"/>
        <w:ind w:left="709"/>
        <w:jc w:val="both"/>
        <w:rPr>
          <w:rFonts w:ascii="Calibri" w:hAnsi="Calibri" w:cs="Calibri"/>
          <w:sz w:val="22"/>
          <w:szCs w:val="22"/>
          <w:lang w:val="en-GB"/>
        </w:rPr>
      </w:pPr>
      <w:r>
        <w:rPr>
          <w:rFonts w:ascii="Calibri" w:hAnsi="Calibri" w:cs="Calibri"/>
          <w:bCs/>
          <w:color w:val="000000"/>
          <w:sz w:val="22"/>
          <w:szCs w:val="22"/>
          <w:lang w:val="en-GB"/>
        </w:rPr>
        <w:t xml:space="preserve">The Contractor will </w:t>
      </w:r>
      <w:r w:rsidR="00D94CF6">
        <w:rPr>
          <w:rFonts w:ascii="Calibri" w:hAnsi="Calibri" w:cs="Calibri"/>
          <w:bCs/>
          <w:color w:val="000000"/>
          <w:sz w:val="22"/>
          <w:szCs w:val="22"/>
          <w:lang w:val="en-GB"/>
        </w:rPr>
        <w:t xml:space="preserve">duly </w:t>
      </w:r>
      <w:r>
        <w:rPr>
          <w:rFonts w:ascii="Calibri" w:hAnsi="Calibri" w:cs="Calibri"/>
          <w:bCs/>
          <w:color w:val="000000"/>
          <w:sz w:val="22"/>
          <w:szCs w:val="22"/>
          <w:lang w:val="en-GB"/>
        </w:rPr>
        <w:t>prepare the Work and hand it over</w:t>
      </w:r>
      <w:r w:rsidR="00DE4E1E">
        <w:rPr>
          <w:rFonts w:ascii="Calibri" w:hAnsi="Calibri" w:cs="Calibri"/>
          <w:bCs/>
          <w:color w:val="000000"/>
          <w:sz w:val="22"/>
          <w:szCs w:val="22"/>
          <w:lang w:val="en-GB"/>
        </w:rPr>
        <w:t xml:space="preserve"> </w:t>
      </w:r>
      <w:r w:rsidRPr="008B3DD3">
        <w:rPr>
          <w:rFonts w:ascii="Calibri" w:hAnsi="Calibri" w:cs="Calibri"/>
          <w:bCs/>
          <w:color w:val="000000"/>
          <w:sz w:val="22"/>
          <w:szCs w:val="22"/>
          <w:lang w:val="en-GB"/>
        </w:rPr>
        <w:t xml:space="preserve">to the Client </w:t>
      </w:r>
      <w:r w:rsidR="00DE4E1E" w:rsidRPr="008B3DD3">
        <w:rPr>
          <w:rFonts w:ascii="Calibri" w:hAnsi="Calibri" w:cs="Calibri"/>
          <w:bCs/>
          <w:color w:val="000000"/>
          <w:sz w:val="22"/>
          <w:szCs w:val="22"/>
          <w:lang w:val="en-GB"/>
        </w:rPr>
        <w:t xml:space="preserve">by </w:t>
      </w:r>
      <w:r w:rsidR="00852028" w:rsidRPr="008B3DD3">
        <w:rPr>
          <w:rFonts w:ascii="Calibri" w:hAnsi="Calibri" w:cs="Calibri"/>
          <w:bCs/>
          <w:color w:val="000000"/>
          <w:sz w:val="22"/>
          <w:szCs w:val="22"/>
          <w:lang w:val="en-GB"/>
        </w:rPr>
        <w:t>5 February</w:t>
      </w:r>
      <w:r w:rsidR="00E06F7D" w:rsidRPr="008B3DD3">
        <w:rPr>
          <w:rFonts w:ascii="Calibri" w:hAnsi="Calibri" w:cs="Calibri"/>
          <w:bCs/>
          <w:color w:val="000000"/>
          <w:sz w:val="22"/>
          <w:szCs w:val="22"/>
          <w:lang w:val="en-GB"/>
        </w:rPr>
        <w:t xml:space="preserve"> 2018 </w:t>
      </w:r>
      <w:r w:rsidR="00DE4E1E" w:rsidRPr="008B3DD3">
        <w:rPr>
          <w:rFonts w:ascii="Calibri" w:hAnsi="Calibri" w:cs="Calibri"/>
          <w:bCs/>
          <w:color w:val="000000"/>
          <w:sz w:val="22"/>
          <w:szCs w:val="22"/>
          <w:lang w:val="en-GB"/>
        </w:rPr>
        <w:t xml:space="preserve">at the latest (the end of the </w:t>
      </w:r>
      <w:r w:rsidR="00D94CF6" w:rsidRPr="008B3DD3">
        <w:rPr>
          <w:rFonts w:ascii="Calibri" w:hAnsi="Calibri" w:cs="Calibri"/>
          <w:bCs/>
          <w:color w:val="000000"/>
          <w:sz w:val="22"/>
          <w:szCs w:val="22"/>
          <w:lang w:val="en-GB"/>
        </w:rPr>
        <w:t>“</w:t>
      </w:r>
      <w:r w:rsidR="00E06F7D" w:rsidRPr="008B3DD3">
        <w:rPr>
          <w:rFonts w:ascii="Calibri" w:hAnsi="Calibri" w:cs="Calibri"/>
          <w:bCs/>
          <w:color w:val="000000"/>
          <w:sz w:val="22"/>
          <w:szCs w:val="22"/>
          <w:lang w:val="en-GB"/>
        </w:rPr>
        <w:t xml:space="preserve">First </w:t>
      </w:r>
      <w:r w:rsidR="00CE3C63" w:rsidRPr="008B3DD3">
        <w:rPr>
          <w:rFonts w:ascii="Calibri" w:hAnsi="Calibri" w:cs="Calibri"/>
          <w:bCs/>
          <w:color w:val="000000"/>
          <w:sz w:val="22"/>
          <w:szCs w:val="22"/>
          <w:lang w:val="en-GB"/>
        </w:rPr>
        <w:t>Round</w:t>
      </w:r>
      <w:r w:rsidR="00D94CF6" w:rsidRPr="008B3DD3">
        <w:rPr>
          <w:rFonts w:ascii="Calibri" w:hAnsi="Calibri" w:cs="Calibri"/>
          <w:bCs/>
          <w:color w:val="000000"/>
          <w:sz w:val="22"/>
          <w:szCs w:val="22"/>
          <w:lang w:val="en-GB"/>
        </w:rPr>
        <w:t>”</w:t>
      </w:r>
      <w:r w:rsidR="00CE3C63" w:rsidRPr="008B3DD3">
        <w:rPr>
          <w:rFonts w:ascii="Calibri" w:hAnsi="Calibri" w:cs="Calibri"/>
          <w:bCs/>
          <w:color w:val="000000"/>
          <w:sz w:val="22"/>
          <w:szCs w:val="22"/>
          <w:lang w:val="en-GB"/>
        </w:rPr>
        <w:t xml:space="preserve"> </w:t>
      </w:r>
      <w:r w:rsidR="00C01910" w:rsidRPr="008B3DD3">
        <w:rPr>
          <w:rFonts w:ascii="Calibri" w:hAnsi="Calibri" w:cs="Calibri"/>
          <w:bCs/>
          <w:color w:val="000000"/>
          <w:sz w:val="22"/>
          <w:szCs w:val="22"/>
          <w:lang w:val="en-GB"/>
        </w:rPr>
        <w:t>stage</w:t>
      </w:r>
      <w:r w:rsidR="00CE3C63" w:rsidRPr="008B3DD3">
        <w:rPr>
          <w:rFonts w:ascii="Calibri" w:hAnsi="Calibri" w:cs="Calibri"/>
          <w:bCs/>
          <w:color w:val="000000"/>
          <w:sz w:val="22"/>
          <w:szCs w:val="22"/>
          <w:lang w:val="en-GB"/>
        </w:rPr>
        <w:t xml:space="preserve">) and by </w:t>
      </w:r>
      <w:r w:rsidR="00852028" w:rsidRPr="008B3DD3">
        <w:rPr>
          <w:rFonts w:ascii="Calibri" w:hAnsi="Calibri" w:cs="Calibri"/>
          <w:bCs/>
          <w:color w:val="000000"/>
          <w:sz w:val="22"/>
          <w:szCs w:val="22"/>
          <w:lang w:val="en-GB"/>
        </w:rPr>
        <w:t>19</w:t>
      </w:r>
      <w:r w:rsidR="00E06F7D" w:rsidRPr="008B3DD3">
        <w:rPr>
          <w:rFonts w:ascii="Calibri" w:hAnsi="Calibri" w:cs="Calibri"/>
          <w:bCs/>
          <w:color w:val="000000"/>
          <w:sz w:val="22"/>
          <w:szCs w:val="22"/>
          <w:lang w:val="en-GB"/>
        </w:rPr>
        <w:t xml:space="preserve"> April </w:t>
      </w:r>
      <w:r w:rsidR="00CE3C63" w:rsidRPr="008B3DD3">
        <w:rPr>
          <w:rFonts w:ascii="Calibri" w:hAnsi="Calibri" w:cs="Calibri"/>
          <w:bCs/>
          <w:color w:val="000000"/>
          <w:sz w:val="22"/>
          <w:szCs w:val="22"/>
          <w:lang w:val="en-GB"/>
        </w:rPr>
        <w:t>201</w:t>
      </w:r>
      <w:r w:rsidR="00E06F7D" w:rsidRPr="008B3DD3">
        <w:rPr>
          <w:rFonts w:ascii="Calibri" w:hAnsi="Calibri" w:cs="Calibri"/>
          <w:bCs/>
          <w:color w:val="000000"/>
          <w:sz w:val="22"/>
          <w:szCs w:val="22"/>
          <w:lang w:val="en-GB"/>
        </w:rPr>
        <w:t>8</w:t>
      </w:r>
      <w:r w:rsidR="00CE3C63" w:rsidRPr="008B3DD3">
        <w:rPr>
          <w:rFonts w:ascii="Calibri" w:hAnsi="Calibri" w:cs="Calibri"/>
          <w:bCs/>
          <w:color w:val="000000"/>
          <w:sz w:val="22"/>
          <w:szCs w:val="22"/>
          <w:lang w:val="en-GB"/>
        </w:rPr>
        <w:t xml:space="preserve"> at</w:t>
      </w:r>
      <w:r w:rsidR="00CE3C63">
        <w:rPr>
          <w:rFonts w:ascii="Calibri" w:hAnsi="Calibri" w:cs="Calibri"/>
          <w:bCs/>
          <w:color w:val="000000"/>
          <w:sz w:val="22"/>
          <w:szCs w:val="22"/>
          <w:lang w:val="en-GB"/>
        </w:rPr>
        <w:t xml:space="preserve"> the latest (the end of the </w:t>
      </w:r>
      <w:r w:rsidR="00D94CF6">
        <w:rPr>
          <w:rFonts w:ascii="Calibri" w:hAnsi="Calibri" w:cs="Calibri"/>
          <w:bCs/>
          <w:color w:val="000000"/>
          <w:sz w:val="22"/>
          <w:szCs w:val="22"/>
          <w:lang w:val="en-GB"/>
        </w:rPr>
        <w:t>“</w:t>
      </w:r>
      <w:r w:rsidR="00E06F7D">
        <w:rPr>
          <w:rFonts w:ascii="Calibri" w:hAnsi="Calibri" w:cs="Calibri"/>
          <w:bCs/>
          <w:color w:val="000000"/>
          <w:sz w:val="22"/>
          <w:szCs w:val="22"/>
          <w:lang w:val="en-GB"/>
        </w:rPr>
        <w:t xml:space="preserve">Second </w:t>
      </w:r>
      <w:r w:rsidR="00CE3C63">
        <w:rPr>
          <w:rFonts w:ascii="Calibri" w:hAnsi="Calibri" w:cs="Calibri"/>
          <w:bCs/>
          <w:color w:val="000000"/>
          <w:sz w:val="22"/>
          <w:szCs w:val="22"/>
          <w:lang w:val="en-GB"/>
        </w:rPr>
        <w:t>Round</w:t>
      </w:r>
      <w:r w:rsidR="00D94CF6">
        <w:rPr>
          <w:rFonts w:ascii="Calibri" w:hAnsi="Calibri" w:cs="Calibri"/>
          <w:bCs/>
          <w:color w:val="000000"/>
          <w:sz w:val="22"/>
          <w:szCs w:val="22"/>
          <w:lang w:val="en-GB"/>
        </w:rPr>
        <w:t>”</w:t>
      </w:r>
      <w:r w:rsidR="00CE3C63">
        <w:rPr>
          <w:rFonts w:ascii="Calibri" w:hAnsi="Calibri" w:cs="Calibri"/>
          <w:bCs/>
          <w:color w:val="000000"/>
          <w:sz w:val="22"/>
          <w:szCs w:val="22"/>
          <w:lang w:val="en-GB"/>
        </w:rPr>
        <w:t xml:space="preserve"> </w:t>
      </w:r>
      <w:r w:rsidR="00C01910">
        <w:rPr>
          <w:rFonts w:ascii="Calibri" w:hAnsi="Calibri" w:cs="Calibri"/>
          <w:bCs/>
          <w:color w:val="000000"/>
          <w:sz w:val="22"/>
          <w:szCs w:val="22"/>
          <w:lang w:val="en-GB"/>
        </w:rPr>
        <w:t>stage</w:t>
      </w:r>
      <w:r w:rsidR="00CE3C63">
        <w:rPr>
          <w:rFonts w:ascii="Calibri" w:hAnsi="Calibri" w:cs="Calibri"/>
          <w:bCs/>
          <w:color w:val="000000"/>
          <w:sz w:val="22"/>
          <w:szCs w:val="22"/>
          <w:lang w:val="en-GB"/>
        </w:rPr>
        <w:t>).</w:t>
      </w:r>
    </w:p>
    <w:p w:rsidR="00FB0984" w:rsidRPr="00573847" w:rsidRDefault="00FB0984" w:rsidP="00573847">
      <w:pPr>
        <w:widowControl w:val="0"/>
        <w:autoSpaceDE w:val="0"/>
        <w:autoSpaceDN w:val="0"/>
        <w:adjustRightInd w:val="0"/>
        <w:spacing w:after="120" w:line="276" w:lineRule="auto"/>
        <w:jc w:val="both"/>
        <w:rPr>
          <w:rFonts w:ascii="Calibri" w:hAnsi="Calibri" w:cs="Calibri"/>
          <w:bCs/>
          <w:color w:val="000000"/>
          <w:sz w:val="22"/>
          <w:szCs w:val="22"/>
          <w:lang w:val="en-GB"/>
        </w:rPr>
      </w:pPr>
    </w:p>
    <w:p w:rsidR="00D94CF6" w:rsidRDefault="00D94CF6" w:rsidP="00D94CF6">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5</w:t>
      </w:r>
    </w:p>
    <w:p w:rsidR="00EA7D9B" w:rsidRPr="00CD7BE2" w:rsidRDefault="00573847" w:rsidP="00D94CF6">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Price, Payment Terms</w:t>
      </w:r>
    </w:p>
    <w:p w:rsidR="0026256F" w:rsidRPr="00CD7BE2" w:rsidRDefault="0026256F" w:rsidP="00CD10AF">
      <w:pPr>
        <w:pStyle w:val="Odstavecseseznamem"/>
        <w:numPr>
          <w:ilvl w:val="0"/>
          <w:numId w:val="5"/>
        </w:numPr>
        <w:spacing w:line="276" w:lineRule="auto"/>
        <w:contextualSpacing w:val="0"/>
        <w:jc w:val="both"/>
        <w:rPr>
          <w:rFonts w:ascii="Calibri" w:hAnsi="Calibri" w:cs="Calibri"/>
          <w:bCs/>
          <w:vanish/>
          <w:color w:val="000000"/>
          <w:sz w:val="22"/>
          <w:szCs w:val="22"/>
          <w:lang w:val="en-GB"/>
        </w:rPr>
      </w:pPr>
    </w:p>
    <w:p w:rsidR="0026256F" w:rsidRPr="00CD7BE2" w:rsidRDefault="0026256F" w:rsidP="00CD10AF">
      <w:pPr>
        <w:pStyle w:val="Odstavecseseznamem"/>
        <w:numPr>
          <w:ilvl w:val="0"/>
          <w:numId w:val="5"/>
        </w:numPr>
        <w:spacing w:after="120" w:line="276" w:lineRule="auto"/>
        <w:contextualSpacing w:val="0"/>
        <w:jc w:val="both"/>
        <w:rPr>
          <w:rFonts w:ascii="Calibri" w:hAnsi="Calibri" w:cs="Calibri"/>
          <w:bCs/>
          <w:vanish/>
          <w:color w:val="000000"/>
          <w:sz w:val="22"/>
          <w:szCs w:val="22"/>
          <w:lang w:val="en-GB"/>
        </w:rPr>
      </w:pPr>
    </w:p>
    <w:p w:rsidR="00573847" w:rsidRDefault="00573847" w:rsidP="00547146">
      <w:pPr>
        <w:numPr>
          <w:ilvl w:val="1"/>
          <w:numId w:val="5"/>
        </w:numPr>
        <w:spacing w:after="120" w:line="276" w:lineRule="auto"/>
        <w:ind w:left="709" w:hanging="709"/>
        <w:jc w:val="both"/>
        <w:rPr>
          <w:rFonts w:ascii="Calibri" w:hAnsi="Calibri" w:cs="Calibri"/>
          <w:bCs/>
          <w:color w:val="000000"/>
          <w:sz w:val="22"/>
          <w:szCs w:val="22"/>
          <w:lang w:val="en-GB"/>
        </w:rPr>
      </w:pPr>
      <w:r>
        <w:rPr>
          <w:rFonts w:ascii="Calibri" w:hAnsi="Calibri" w:cs="Calibri"/>
          <w:bCs/>
          <w:color w:val="000000"/>
          <w:sz w:val="22"/>
          <w:szCs w:val="22"/>
          <w:lang w:val="en-GB"/>
        </w:rPr>
        <w:t xml:space="preserve">The price for the Work </w:t>
      </w:r>
      <w:r w:rsidR="00D94CF6">
        <w:rPr>
          <w:rFonts w:ascii="Calibri" w:hAnsi="Calibri" w:cs="Calibri"/>
          <w:bCs/>
          <w:color w:val="000000"/>
          <w:sz w:val="22"/>
          <w:szCs w:val="22"/>
          <w:lang w:val="en-GB"/>
        </w:rPr>
        <w:t>performed and delivered in a due</w:t>
      </w:r>
      <w:r w:rsidR="000632E4">
        <w:rPr>
          <w:rFonts w:ascii="Calibri" w:hAnsi="Calibri" w:cs="Calibri"/>
          <w:bCs/>
          <w:color w:val="000000"/>
          <w:sz w:val="22"/>
          <w:szCs w:val="22"/>
          <w:lang w:val="en-GB"/>
        </w:rPr>
        <w:t xml:space="preserve"> and timely</w:t>
      </w:r>
      <w:r w:rsidR="00D94CF6">
        <w:rPr>
          <w:rFonts w:ascii="Calibri" w:hAnsi="Calibri" w:cs="Calibri"/>
          <w:bCs/>
          <w:color w:val="000000"/>
          <w:sz w:val="22"/>
          <w:szCs w:val="22"/>
          <w:lang w:val="en-GB"/>
        </w:rPr>
        <w:t xml:space="preserve"> manner </w:t>
      </w:r>
      <w:r>
        <w:rPr>
          <w:rFonts w:ascii="Calibri" w:hAnsi="Calibri" w:cs="Calibri"/>
          <w:bCs/>
          <w:color w:val="000000"/>
          <w:sz w:val="22"/>
          <w:szCs w:val="22"/>
          <w:lang w:val="en-GB"/>
        </w:rPr>
        <w:t>and other activities related to the Work is as follows:</w:t>
      </w:r>
    </w:p>
    <w:p w:rsidR="00573847" w:rsidRDefault="00D94CF6" w:rsidP="00CD10AF">
      <w:pPr>
        <w:widowControl w:val="0"/>
        <w:numPr>
          <w:ilvl w:val="0"/>
          <w:numId w:val="6"/>
        </w:numPr>
        <w:autoSpaceDE w:val="0"/>
        <w:autoSpaceDN w:val="0"/>
        <w:adjustRightInd w:val="0"/>
        <w:spacing w:after="120" w:line="276" w:lineRule="auto"/>
        <w:ind w:left="1418"/>
        <w:contextualSpacing/>
        <w:jc w:val="both"/>
        <w:rPr>
          <w:rFonts w:ascii="Calibri" w:hAnsi="Calibri" w:cs="Calibri"/>
          <w:sz w:val="22"/>
          <w:szCs w:val="22"/>
          <w:lang w:val="en-GB"/>
        </w:rPr>
      </w:pPr>
      <w:r>
        <w:rPr>
          <w:rFonts w:ascii="Calibri" w:hAnsi="Calibri" w:cs="Calibri"/>
          <w:sz w:val="22"/>
          <w:szCs w:val="22"/>
          <w:lang w:val="en-GB"/>
        </w:rPr>
        <w:t>“</w:t>
      </w:r>
      <w:r w:rsidR="00E06F7D">
        <w:rPr>
          <w:rFonts w:ascii="Calibri" w:hAnsi="Calibri" w:cs="Calibri"/>
          <w:sz w:val="22"/>
          <w:szCs w:val="22"/>
          <w:lang w:val="en-GB"/>
        </w:rPr>
        <w:t xml:space="preserve">First </w:t>
      </w:r>
      <w:r w:rsidR="00573847">
        <w:rPr>
          <w:rFonts w:ascii="Calibri" w:hAnsi="Calibri" w:cs="Calibri"/>
          <w:sz w:val="22"/>
          <w:szCs w:val="22"/>
          <w:lang w:val="en-GB"/>
        </w:rPr>
        <w:t>Round</w:t>
      </w:r>
      <w:r>
        <w:rPr>
          <w:rFonts w:ascii="Calibri" w:hAnsi="Calibri" w:cs="Calibri"/>
          <w:sz w:val="22"/>
          <w:szCs w:val="22"/>
          <w:lang w:val="en-GB"/>
        </w:rPr>
        <w:t>”</w:t>
      </w:r>
      <w:r w:rsidR="00573847">
        <w:rPr>
          <w:rFonts w:ascii="Calibri" w:hAnsi="Calibri" w:cs="Calibri"/>
          <w:sz w:val="22"/>
          <w:szCs w:val="22"/>
          <w:lang w:val="en-GB"/>
        </w:rPr>
        <w:t xml:space="preserve"> </w:t>
      </w:r>
      <w:r w:rsidR="00D772F7">
        <w:rPr>
          <w:rFonts w:ascii="Calibri" w:hAnsi="Calibri" w:cs="Calibri"/>
          <w:sz w:val="22"/>
          <w:szCs w:val="22"/>
          <w:lang w:val="en-GB"/>
        </w:rPr>
        <w:t>–</w:t>
      </w:r>
      <w:r w:rsidR="00573847">
        <w:rPr>
          <w:rFonts w:ascii="Calibri" w:hAnsi="Calibri" w:cs="Calibri"/>
          <w:sz w:val="22"/>
          <w:szCs w:val="22"/>
          <w:lang w:val="en-GB"/>
        </w:rPr>
        <w:t xml:space="preserve"> </w:t>
      </w:r>
      <w:r>
        <w:rPr>
          <w:rFonts w:ascii="Calibri" w:hAnsi="Calibri" w:cs="Calibri"/>
          <w:sz w:val="22"/>
          <w:szCs w:val="22"/>
          <w:lang w:val="en-GB"/>
        </w:rPr>
        <w:t>if the competition d</w:t>
      </w:r>
      <w:r w:rsidR="00D772F7">
        <w:rPr>
          <w:rFonts w:ascii="Calibri" w:hAnsi="Calibri" w:cs="Calibri"/>
          <w:sz w:val="22"/>
          <w:szCs w:val="22"/>
          <w:lang w:val="en-GB"/>
        </w:rPr>
        <w:t xml:space="preserve">esign is submitted in the required form and extent, the Contractor </w:t>
      </w:r>
      <w:r w:rsidR="00435A43">
        <w:rPr>
          <w:rFonts w:ascii="Calibri" w:hAnsi="Calibri" w:cs="Calibri"/>
          <w:sz w:val="22"/>
          <w:szCs w:val="22"/>
          <w:lang w:val="en-GB"/>
        </w:rPr>
        <w:t>is entitled</w:t>
      </w:r>
      <w:r w:rsidR="00D772F7">
        <w:rPr>
          <w:rFonts w:ascii="Calibri" w:hAnsi="Calibri" w:cs="Calibri"/>
          <w:sz w:val="22"/>
          <w:szCs w:val="22"/>
          <w:lang w:val="en-GB"/>
        </w:rPr>
        <w:t xml:space="preserve"> to the price of </w:t>
      </w:r>
      <w:r w:rsidR="00D772F7">
        <w:rPr>
          <w:rFonts w:ascii="Calibri" w:hAnsi="Calibri" w:cs="Calibri"/>
          <w:b/>
          <w:sz w:val="22"/>
          <w:szCs w:val="22"/>
          <w:lang w:val="en-GB"/>
        </w:rPr>
        <w:t xml:space="preserve">EUR </w:t>
      </w:r>
      <w:r w:rsidR="00E06F7D">
        <w:rPr>
          <w:rFonts w:ascii="Calibri" w:hAnsi="Calibri" w:cs="Calibri"/>
          <w:b/>
          <w:sz w:val="22"/>
          <w:szCs w:val="22"/>
          <w:lang w:val="en-GB"/>
        </w:rPr>
        <w:t>2</w:t>
      </w:r>
      <w:r w:rsidR="00D772F7">
        <w:rPr>
          <w:rFonts w:ascii="Calibri" w:hAnsi="Calibri" w:cs="Calibri"/>
          <w:b/>
          <w:sz w:val="22"/>
          <w:szCs w:val="22"/>
          <w:lang w:val="en-GB"/>
        </w:rPr>
        <w:t>0,000 excl. of VAT</w:t>
      </w:r>
      <w:r w:rsidR="00D772F7">
        <w:rPr>
          <w:rFonts w:ascii="Calibri" w:hAnsi="Calibri" w:cs="Calibri"/>
          <w:sz w:val="22"/>
          <w:szCs w:val="22"/>
          <w:lang w:val="en-GB"/>
        </w:rPr>
        <w:t>.</w:t>
      </w:r>
    </w:p>
    <w:p w:rsidR="00D772F7" w:rsidRPr="00547146" w:rsidRDefault="00435A43" w:rsidP="00547146">
      <w:pPr>
        <w:widowControl w:val="0"/>
        <w:numPr>
          <w:ilvl w:val="0"/>
          <w:numId w:val="6"/>
        </w:numPr>
        <w:autoSpaceDE w:val="0"/>
        <w:autoSpaceDN w:val="0"/>
        <w:adjustRightInd w:val="0"/>
        <w:spacing w:after="240" w:line="276" w:lineRule="auto"/>
        <w:ind w:left="1417" w:hanging="697"/>
        <w:contextualSpacing/>
        <w:jc w:val="both"/>
        <w:rPr>
          <w:rFonts w:ascii="Calibri" w:hAnsi="Calibri" w:cs="Calibri"/>
          <w:sz w:val="22"/>
          <w:szCs w:val="22"/>
          <w:lang w:val="en-GB"/>
        </w:rPr>
      </w:pPr>
      <w:r>
        <w:rPr>
          <w:rFonts w:ascii="Calibri" w:hAnsi="Calibri" w:cs="Calibri"/>
          <w:sz w:val="22"/>
          <w:szCs w:val="22"/>
          <w:lang w:val="en-GB"/>
        </w:rPr>
        <w:t>“</w:t>
      </w:r>
      <w:r w:rsidR="00E06F7D">
        <w:rPr>
          <w:rFonts w:ascii="Calibri" w:hAnsi="Calibri" w:cs="Calibri"/>
          <w:sz w:val="22"/>
          <w:szCs w:val="22"/>
          <w:lang w:val="en-GB"/>
        </w:rPr>
        <w:t xml:space="preserve">Second </w:t>
      </w:r>
      <w:r w:rsidR="00D772F7">
        <w:rPr>
          <w:rFonts w:ascii="Calibri" w:hAnsi="Calibri" w:cs="Calibri"/>
          <w:sz w:val="22"/>
          <w:szCs w:val="22"/>
          <w:lang w:val="en-GB"/>
        </w:rPr>
        <w:t>Round</w:t>
      </w:r>
      <w:r>
        <w:rPr>
          <w:rFonts w:ascii="Calibri" w:hAnsi="Calibri" w:cs="Calibri"/>
          <w:sz w:val="22"/>
          <w:szCs w:val="22"/>
          <w:lang w:val="en-GB"/>
        </w:rPr>
        <w:t>” – if the competition d</w:t>
      </w:r>
      <w:r w:rsidR="00D772F7">
        <w:rPr>
          <w:rFonts w:ascii="Calibri" w:hAnsi="Calibri" w:cs="Calibri"/>
          <w:sz w:val="22"/>
          <w:szCs w:val="22"/>
          <w:lang w:val="en-GB"/>
        </w:rPr>
        <w:t xml:space="preserve">esign is submitted in the required form and extent and provided that the Contractor participates in the presentation of its design in Prague, the Contractor </w:t>
      </w:r>
      <w:r>
        <w:rPr>
          <w:rFonts w:ascii="Calibri" w:hAnsi="Calibri" w:cs="Calibri"/>
          <w:sz w:val="22"/>
          <w:szCs w:val="22"/>
          <w:lang w:val="en-GB"/>
        </w:rPr>
        <w:t>is entitled</w:t>
      </w:r>
      <w:r w:rsidR="00D772F7">
        <w:rPr>
          <w:rFonts w:ascii="Calibri" w:hAnsi="Calibri" w:cs="Calibri"/>
          <w:sz w:val="22"/>
          <w:szCs w:val="22"/>
          <w:lang w:val="en-GB"/>
        </w:rPr>
        <w:t xml:space="preserve"> to the price of </w:t>
      </w:r>
      <w:r w:rsidR="00D772F7">
        <w:rPr>
          <w:rFonts w:ascii="Calibri" w:hAnsi="Calibri" w:cs="Calibri"/>
          <w:b/>
          <w:sz w:val="22"/>
          <w:szCs w:val="22"/>
          <w:lang w:val="en-GB"/>
        </w:rPr>
        <w:t xml:space="preserve">EUR </w:t>
      </w:r>
      <w:r w:rsidR="00E06F7D">
        <w:rPr>
          <w:rFonts w:ascii="Calibri" w:hAnsi="Calibri" w:cs="Calibri"/>
          <w:b/>
          <w:sz w:val="22"/>
          <w:szCs w:val="22"/>
          <w:lang w:val="en-GB"/>
        </w:rPr>
        <w:t>3</w:t>
      </w:r>
      <w:r w:rsidR="00D772F7">
        <w:rPr>
          <w:rFonts w:ascii="Calibri" w:hAnsi="Calibri" w:cs="Calibri"/>
          <w:b/>
          <w:sz w:val="22"/>
          <w:szCs w:val="22"/>
          <w:lang w:val="en-GB"/>
        </w:rPr>
        <w:t>0,000 excl. of VAT.</w:t>
      </w:r>
    </w:p>
    <w:p w:rsidR="00547146" w:rsidRPr="00547146" w:rsidRDefault="00547146" w:rsidP="00547146">
      <w:pPr>
        <w:widowControl w:val="0"/>
        <w:autoSpaceDE w:val="0"/>
        <w:autoSpaceDN w:val="0"/>
        <w:adjustRightInd w:val="0"/>
        <w:spacing w:after="240" w:line="276" w:lineRule="auto"/>
        <w:ind w:left="1417"/>
        <w:contextualSpacing/>
        <w:jc w:val="both"/>
        <w:rPr>
          <w:rFonts w:ascii="Calibri" w:hAnsi="Calibri" w:cs="Calibri"/>
          <w:sz w:val="12"/>
          <w:szCs w:val="12"/>
          <w:lang w:val="en-GB"/>
        </w:rPr>
      </w:pPr>
    </w:p>
    <w:p w:rsidR="00D772F7" w:rsidRDefault="00435A43" w:rsidP="00CD10AF">
      <w:pPr>
        <w:numPr>
          <w:ilvl w:val="1"/>
          <w:numId w:val="5"/>
        </w:numPr>
        <w:spacing w:after="120" w:line="276" w:lineRule="auto"/>
        <w:ind w:left="709" w:hanging="709"/>
        <w:jc w:val="both"/>
        <w:rPr>
          <w:rFonts w:ascii="Calibri" w:hAnsi="Calibri" w:cs="Calibri"/>
          <w:bCs/>
          <w:color w:val="000000"/>
          <w:sz w:val="22"/>
          <w:szCs w:val="22"/>
          <w:lang w:val="en-GB"/>
        </w:rPr>
      </w:pPr>
      <w:r>
        <w:rPr>
          <w:rFonts w:ascii="Calibri" w:hAnsi="Calibri" w:cs="Calibri"/>
          <w:bCs/>
          <w:color w:val="000000"/>
          <w:sz w:val="22"/>
          <w:szCs w:val="22"/>
          <w:lang w:val="en-GB"/>
        </w:rPr>
        <w:t>Thus, the</w:t>
      </w:r>
      <w:r w:rsidR="00D772F7">
        <w:rPr>
          <w:rFonts w:ascii="Calibri" w:hAnsi="Calibri" w:cs="Calibri"/>
          <w:bCs/>
          <w:color w:val="000000"/>
          <w:sz w:val="22"/>
          <w:szCs w:val="22"/>
          <w:lang w:val="en-GB"/>
        </w:rPr>
        <w:t xml:space="preserve"> </w:t>
      </w:r>
      <w:r>
        <w:rPr>
          <w:rFonts w:ascii="Calibri" w:hAnsi="Calibri" w:cs="Calibri"/>
          <w:bCs/>
          <w:color w:val="000000"/>
          <w:sz w:val="22"/>
          <w:szCs w:val="22"/>
          <w:lang w:val="en-GB"/>
        </w:rPr>
        <w:t>aggregate</w:t>
      </w:r>
      <w:r w:rsidR="00D772F7">
        <w:rPr>
          <w:rFonts w:ascii="Calibri" w:hAnsi="Calibri" w:cs="Calibri"/>
          <w:bCs/>
          <w:color w:val="000000"/>
          <w:sz w:val="22"/>
          <w:szCs w:val="22"/>
          <w:lang w:val="en-GB"/>
        </w:rPr>
        <w:t xml:space="preserve"> price for </w:t>
      </w:r>
      <w:r w:rsidR="000632E4">
        <w:rPr>
          <w:rFonts w:ascii="Calibri" w:hAnsi="Calibri" w:cs="Calibri"/>
          <w:bCs/>
          <w:color w:val="000000"/>
          <w:sz w:val="22"/>
          <w:szCs w:val="22"/>
          <w:lang w:val="en-GB"/>
        </w:rPr>
        <w:t>the Work for</w:t>
      </w:r>
      <w:r w:rsidR="004F79AF">
        <w:rPr>
          <w:rFonts w:ascii="Calibri" w:hAnsi="Calibri" w:cs="Calibri"/>
          <w:bCs/>
          <w:color w:val="000000"/>
          <w:sz w:val="22"/>
          <w:szCs w:val="22"/>
          <w:lang w:val="en-GB"/>
        </w:rPr>
        <w:t xml:space="preserve"> </w:t>
      </w:r>
      <w:r w:rsidR="000632E4">
        <w:rPr>
          <w:rFonts w:ascii="Calibri" w:hAnsi="Calibri" w:cs="Calibri"/>
          <w:bCs/>
          <w:color w:val="000000"/>
          <w:sz w:val="22"/>
          <w:szCs w:val="22"/>
          <w:lang w:val="en-GB"/>
        </w:rPr>
        <w:t xml:space="preserve">the </w:t>
      </w:r>
      <w:r>
        <w:rPr>
          <w:rFonts w:ascii="Calibri" w:hAnsi="Calibri" w:cs="Calibri"/>
          <w:bCs/>
          <w:color w:val="000000"/>
          <w:sz w:val="22"/>
          <w:szCs w:val="22"/>
          <w:lang w:val="en-GB"/>
        </w:rPr>
        <w:t>“</w:t>
      </w:r>
      <w:r w:rsidR="00E06F7D">
        <w:rPr>
          <w:rFonts w:ascii="Calibri" w:hAnsi="Calibri" w:cs="Calibri"/>
          <w:bCs/>
          <w:color w:val="000000"/>
          <w:sz w:val="22"/>
          <w:szCs w:val="22"/>
          <w:lang w:val="en-GB"/>
        </w:rPr>
        <w:t xml:space="preserve">First </w:t>
      </w:r>
      <w:r>
        <w:rPr>
          <w:rFonts w:ascii="Calibri" w:hAnsi="Calibri" w:cs="Calibri"/>
          <w:bCs/>
          <w:color w:val="000000"/>
          <w:sz w:val="22"/>
          <w:szCs w:val="22"/>
          <w:lang w:val="en-GB"/>
        </w:rPr>
        <w:t>Round”</w:t>
      </w:r>
      <w:r w:rsidR="004F79AF">
        <w:rPr>
          <w:rFonts w:ascii="Calibri" w:hAnsi="Calibri" w:cs="Calibri"/>
          <w:bCs/>
          <w:color w:val="000000"/>
          <w:sz w:val="22"/>
          <w:szCs w:val="22"/>
          <w:lang w:val="en-GB"/>
        </w:rPr>
        <w:t xml:space="preserve"> and </w:t>
      </w:r>
      <w:r>
        <w:rPr>
          <w:rFonts w:ascii="Calibri" w:hAnsi="Calibri" w:cs="Calibri"/>
          <w:bCs/>
          <w:color w:val="000000"/>
          <w:sz w:val="22"/>
          <w:szCs w:val="22"/>
          <w:lang w:val="en-GB"/>
        </w:rPr>
        <w:t>the “</w:t>
      </w:r>
      <w:r w:rsidR="00E06F7D">
        <w:rPr>
          <w:rFonts w:ascii="Calibri" w:hAnsi="Calibri" w:cs="Calibri"/>
          <w:bCs/>
          <w:color w:val="000000"/>
          <w:sz w:val="22"/>
          <w:szCs w:val="22"/>
          <w:lang w:val="en-GB"/>
        </w:rPr>
        <w:t xml:space="preserve">Second </w:t>
      </w:r>
      <w:r w:rsidR="004F79AF">
        <w:rPr>
          <w:rFonts w:ascii="Calibri" w:hAnsi="Calibri" w:cs="Calibri"/>
          <w:bCs/>
          <w:color w:val="000000"/>
          <w:sz w:val="22"/>
          <w:szCs w:val="22"/>
          <w:lang w:val="en-GB"/>
        </w:rPr>
        <w:t>Round</w:t>
      </w:r>
      <w:r>
        <w:rPr>
          <w:rFonts w:ascii="Calibri" w:hAnsi="Calibri" w:cs="Calibri"/>
          <w:bCs/>
          <w:color w:val="000000"/>
          <w:sz w:val="22"/>
          <w:szCs w:val="22"/>
          <w:lang w:val="en-GB"/>
        </w:rPr>
        <w:t>”</w:t>
      </w:r>
      <w:r w:rsidR="004F79AF">
        <w:rPr>
          <w:rFonts w:ascii="Calibri" w:hAnsi="Calibri" w:cs="Calibri"/>
          <w:bCs/>
          <w:color w:val="000000"/>
          <w:sz w:val="22"/>
          <w:szCs w:val="22"/>
          <w:lang w:val="en-GB"/>
        </w:rPr>
        <w:t xml:space="preserve"> </w:t>
      </w:r>
      <w:r w:rsidR="000632E4">
        <w:rPr>
          <w:rFonts w:ascii="Calibri" w:hAnsi="Calibri" w:cs="Calibri"/>
          <w:bCs/>
          <w:color w:val="000000"/>
          <w:sz w:val="22"/>
          <w:szCs w:val="22"/>
          <w:lang w:val="en-GB"/>
        </w:rPr>
        <w:t xml:space="preserve">of the Design Competition </w:t>
      </w:r>
      <w:r w:rsidR="004F79AF">
        <w:rPr>
          <w:rFonts w:ascii="Calibri" w:hAnsi="Calibri" w:cs="Calibri"/>
          <w:bCs/>
          <w:color w:val="000000"/>
          <w:sz w:val="22"/>
          <w:szCs w:val="22"/>
          <w:lang w:val="en-GB"/>
        </w:rPr>
        <w:t xml:space="preserve">may be up to </w:t>
      </w:r>
      <w:r w:rsidR="004F79AF">
        <w:rPr>
          <w:rFonts w:ascii="Calibri" w:hAnsi="Calibri" w:cs="Calibri"/>
          <w:b/>
          <w:bCs/>
          <w:color w:val="000000"/>
          <w:sz w:val="22"/>
          <w:szCs w:val="22"/>
          <w:lang w:val="en-GB"/>
        </w:rPr>
        <w:t xml:space="preserve">EUR </w:t>
      </w:r>
      <w:r w:rsidR="00E06F7D">
        <w:rPr>
          <w:rFonts w:ascii="Calibri" w:hAnsi="Calibri" w:cs="Calibri"/>
          <w:b/>
          <w:bCs/>
          <w:color w:val="000000"/>
          <w:sz w:val="22"/>
          <w:szCs w:val="22"/>
          <w:lang w:val="en-GB"/>
        </w:rPr>
        <w:t>5</w:t>
      </w:r>
      <w:r w:rsidR="004F79AF">
        <w:rPr>
          <w:rFonts w:ascii="Calibri" w:hAnsi="Calibri" w:cs="Calibri"/>
          <w:b/>
          <w:bCs/>
          <w:color w:val="000000"/>
          <w:sz w:val="22"/>
          <w:szCs w:val="22"/>
          <w:lang w:val="en-GB"/>
        </w:rPr>
        <w:t>0,000 excl. of VAT.</w:t>
      </w:r>
    </w:p>
    <w:p w:rsidR="004F79AF" w:rsidRDefault="00A31E31" w:rsidP="00CD10AF">
      <w:pPr>
        <w:numPr>
          <w:ilvl w:val="1"/>
          <w:numId w:val="5"/>
        </w:numPr>
        <w:spacing w:after="120" w:line="276" w:lineRule="auto"/>
        <w:ind w:left="709" w:hanging="709"/>
        <w:jc w:val="both"/>
        <w:rPr>
          <w:rFonts w:ascii="Calibri" w:hAnsi="Calibri" w:cs="Calibri"/>
          <w:bCs/>
          <w:color w:val="000000"/>
          <w:sz w:val="22"/>
          <w:szCs w:val="22"/>
          <w:lang w:val="en-GB"/>
        </w:rPr>
      </w:pPr>
      <w:r>
        <w:rPr>
          <w:rFonts w:ascii="Calibri" w:hAnsi="Calibri" w:cs="Calibri"/>
          <w:bCs/>
          <w:color w:val="000000"/>
          <w:sz w:val="22"/>
          <w:szCs w:val="22"/>
          <w:lang w:val="en-GB"/>
        </w:rPr>
        <w:lastRenderedPageBreak/>
        <w:t xml:space="preserve">The price was determined in accordance with the Act on Prices by agreement between the Parties as a final price for the completion of the </w:t>
      </w:r>
      <w:r w:rsidR="00236E13">
        <w:rPr>
          <w:rFonts w:ascii="Calibri" w:hAnsi="Calibri" w:cs="Calibri"/>
          <w:bCs/>
          <w:color w:val="000000"/>
          <w:sz w:val="22"/>
          <w:szCs w:val="22"/>
          <w:lang w:val="en-GB"/>
        </w:rPr>
        <w:t xml:space="preserve">entire </w:t>
      </w:r>
      <w:r>
        <w:rPr>
          <w:rFonts w:ascii="Calibri" w:hAnsi="Calibri" w:cs="Calibri"/>
          <w:bCs/>
          <w:color w:val="000000"/>
          <w:sz w:val="22"/>
          <w:szCs w:val="22"/>
          <w:lang w:val="en-GB"/>
        </w:rPr>
        <w:t>Work under this Contract</w:t>
      </w:r>
      <w:r w:rsidR="00236E13">
        <w:rPr>
          <w:rFonts w:ascii="Calibri" w:hAnsi="Calibri" w:cs="Calibri"/>
          <w:bCs/>
          <w:color w:val="000000"/>
          <w:sz w:val="22"/>
          <w:szCs w:val="22"/>
          <w:lang w:val="en-GB"/>
        </w:rPr>
        <w:t>,</w:t>
      </w:r>
      <w:r>
        <w:rPr>
          <w:rFonts w:ascii="Calibri" w:hAnsi="Calibri" w:cs="Calibri"/>
          <w:bCs/>
          <w:color w:val="000000"/>
          <w:sz w:val="22"/>
          <w:szCs w:val="22"/>
          <w:lang w:val="en-GB"/>
        </w:rPr>
        <w:t xml:space="preserve"> which price cannot be exceeded and is the maximum price acceptable and covers any and all Contractor’s costs </w:t>
      </w:r>
      <w:r w:rsidR="00236E13">
        <w:rPr>
          <w:rFonts w:ascii="Calibri" w:hAnsi="Calibri" w:cs="Calibri"/>
          <w:bCs/>
          <w:color w:val="000000"/>
          <w:sz w:val="22"/>
          <w:szCs w:val="22"/>
          <w:lang w:val="en-GB"/>
        </w:rPr>
        <w:t>connected</w:t>
      </w:r>
      <w:r>
        <w:rPr>
          <w:rFonts w:ascii="Calibri" w:hAnsi="Calibri" w:cs="Calibri"/>
          <w:bCs/>
          <w:color w:val="000000"/>
          <w:sz w:val="22"/>
          <w:szCs w:val="22"/>
          <w:lang w:val="en-GB"/>
        </w:rPr>
        <w:t xml:space="preserve"> </w:t>
      </w:r>
      <w:r w:rsidR="00236E13">
        <w:rPr>
          <w:rFonts w:ascii="Calibri" w:hAnsi="Calibri" w:cs="Calibri"/>
          <w:bCs/>
          <w:color w:val="000000"/>
          <w:sz w:val="22"/>
          <w:szCs w:val="22"/>
          <w:lang w:val="en-GB"/>
        </w:rPr>
        <w:t xml:space="preserve">with the </w:t>
      </w:r>
      <w:r>
        <w:rPr>
          <w:rFonts w:ascii="Calibri" w:hAnsi="Calibri" w:cs="Calibri"/>
          <w:bCs/>
          <w:color w:val="000000"/>
          <w:sz w:val="22"/>
          <w:szCs w:val="22"/>
          <w:lang w:val="en-GB"/>
        </w:rPr>
        <w:t xml:space="preserve">due </w:t>
      </w:r>
      <w:r w:rsidR="00236E13">
        <w:rPr>
          <w:rFonts w:ascii="Calibri" w:hAnsi="Calibri" w:cs="Calibri"/>
          <w:bCs/>
          <w:color w:val="000000"/>
          <w:sz w:val="22"/>
          <w:szCs w:val="22"/>
          <w:lang w:val="en-GB"/>
        </w:rPr>
        <w:t>performance</w:t>
      </w:r>
      <w:r>
        <w:rPr>
          <w:rFonts w:ascii="Calibri" w:hAnsi="Calibri" w:cs="Calibri"/>
          <w:bCs/>
          <w:color w:val="000000"/>
          <w:sz w:val="22"/>
          <w:szCs w:val="22"/>
          <w:lang w:val="en-GB"/>
        </w:rPr>
        <w:t xml:space="preserve"> of the Work, i.e. </w:t>
      </w:r>
      <w:r w:rsidR="00236E13">
        <w:rPr>
          <w:rFonts w:ascii="Calibri" w:hAnsi="Calibri" w:cs="Calibri"/>
          <w:bCs/>
          <w:color w:val="000000"/>
          <w:sz w:val="22"/>
          <w:szCs w:val="22"/>
          <w:lang w:val="en-GB"/>
        </w:rPr>
        <w:t xml:space="preserve">such price </w:t>
      </w:r>
      <w:r>
        <w:rPr>
          <w:rFonts w:ascii="Calibri" w:hAnsi="Calibri" w:cs="Calibri"/>
          <w:bCs/>
          <w:color w:val="000000"/>
          <w:sz w:val="22"/>
          <w:szCs w:val="22"/>
          <w:lang w:val="en-GB"/>
        </w:rPr>
        <w:t xml:space="preserve">covers any and all activities, influences, risks, deliveries and </w:t>
      </w:r>
      <w:r w:rsidR="00236E13">
        <w:rPr>
          <w:rFonts w:ascii="Calibri" w:hAnsi="Calibri" w:cs="Calibri"/>
          <w:bCs/>
          <w:color w:val="000000"/>
          <w:sz w:val="22"/>
          <w:szCs w:val="22"/>
          <w:lang w:val="en-GB"/>
        </w:rPr>
        <w:t xml:space="preserve">related </w:t>
      </w:r>
      <w:r>
        <w:rPr>
          <w:rFonts w:ascii="Calibri" w:hAnsi="Calibri" w:cs="Calibri"/>
          <w:bCs/>
          <w:color w:val="000000"/>
          <w:sz w:val="22"/>
          <w:szCs w:val="22"/>
          <w:lang w:val="en-GB"/>
        </w:rPr>
        <w:t xml:space="preserve">work required to accomplish the purpose and objectives </w:t>
      </w:r>
      <w:r w:rsidR="00236E13">
        <w:rPr>
          <w:rFonts w:ascii="Calibri" w:hAnsi="Calibri" w:cs="Calibri"/>
          <w:bCs/>
          <w:color w:val="000000"/>
          <w:sz w:val="22"/>
          <w:szCs w:val="22"/>
          <w:lang w:val="en-GB"/>
        </w:rPr>
        <w:t>hereof.</w:t>
      </w:r>
    </w:p>
    <w:p w:rsidR="00741639" w:rsidRDefault="00741639" w:rsidP="00CD10AF">
      <w:pPr>
        <w:numPr>
          <w:ilvl w:val="1"/>
          <w:numId w:val="5"/>
        </w:numPr>
        <w:spacing w:after="120" w:line="276" w:lineRule="auto"/>
        <w:ind w:left="709"/>
        <w:jc w:val="both"/>
        <w:rPr>
          <w:rFonts w:ascii="Calibri" w:hAnsi="Calibri" w:cs="Calibri"/>
          <w:bCs/>
          <w:color w:val="000000"/>
          <w:sz w:val="22"/>
          <w:szCs w:val="22"/>
          <w:lang w:val="en-GB"/>
        </w:rPr>
      </w:pPr>
      <w:r>
        <w:rPr>
          <w:rFonts w:ascii="Calibri" w:hAnsi="Calibri" w:cs="Calibri"/>
          <w:bCs/>
          <w:color w:val="000000"/>
          <w:sz w:val="22"/>
          <w:szCs w:val="22"/>
          <w:lang w:val="en-GB"/>
        </w:rPr>
        <w:t xml:space="preserve">The price under Article 5.1 hereof may be </w:t>
      </w:r>
      <w:r w:rsidR="00641D08">
        <w:rPr>
          <w:rFonts w:ascii="Calibri" w:hAnsi="Calibri" w:cs="Calibri"/>
          <w:bCs/>
          <w:color w:val="000000"/>
          <w:sz w:val="22"/>
          <w:szCs w:val="22"/>
          <w:lang w:val="en-GB"/>
        </w:rPr>
        <w:t>changed</w:t>
      </w:r>
      <w:r>
        <w:rPr>
          <w:rFonts w:ascii="Calibri" w:hAnsi="Calibri" w:cs="Calibri"/>
          <w:bCs/>
          <w:color w:val="000000"/>
          <w:sz w:val="22"/>
          <w:szCs w:val="22"/>
          <w:lang w:val="en-GB"/>
        </w:rPr>
        <w:t xml:space="preserve"> only if applicable tax regulations are amended during the period of </w:t>
      </w:r>
      <w:r w:rsidR="00641D08">
        <w:rPr>
          <w:rFonts w:ascii="Calibri" w:hAnsi="Calibri" w:cs="Calibri"/>
          <w:bCs/>
          <w:color w:val="000000"/>
          <w:sz w:val="22"/>
          <w:szCs w:val="22"/>
          <w:lang w:val="en-GB"/>
        </w:rPr>
        <w:t>performing</w:t>
      </w:r>
      <w:r>
        <w:rPr>
          <w:rFonts w:ascii="Calibri" w:hAnsi="Calibri" w:cs="Calibri"/>
          <w:bCs/>
          <w:color w:val="000000"/>
          <w:sz w:val="22"/>
          <w:szCs w:val="22"/>
          <w:lang w:val="en-GB"/>
        </w:rPr>
        <w:t xml:space="preserve"> the Work. If so, the price pursuant to this Contract will be adjusted based on the VAT rates applicable as of the taxable date.</w:t>
      </w:r>
    </w:p>
    <w:p w:rsidR="00A330B3" w:rsidRDefault="00741639" w:rsidP="00CD10AF">
      <w:pPr>
        <w:numPr>
          <w:ilvl w:val="1"/>
          <w:numId w:val="5"/>
        </w:numPr>
        <w:spacing w:after="120" w:line="276" w:lineRule="auto"/>
        <w:ind w:left="709"/>
        <w:jc w:val="both"/>
        <w:rPr>
          <w:rFonts w:ascii="Calibri" w:hAnsi="Calibri" w:cs="Calibri"/>
          <w:bCs/>
          <w:color w:val="000000"/>
          <w:sz w:val="22"/>
          <w:szCs w:val="22"/>
          <w:lang w:val="en-GB"/>
        </w:rPr>
      </w:pPr>
      <w:r>
        <w:rPr>
          <w:rFonts w:ascii="Calibri" w:hAnsi="Calibri" w:cs="Calibri"/>
          <w:bCs/>
          <w:color w:val="000000"/>
          <w:sz w:val="22"/>
          <w:szCs w:val="22"/>
          <w:lang w:val="en-GB"/>
        </w:rPr>
        <w:t xml:space="preserve">The agreed price will </w:t>
      </w:r>
      <w:r w:rsidR="00641D08">
        <w:rPr>
          <w:rFonts w:ascii="Calibri" w:hAnsi="Calibri" w:cs="Calibri"/>
          <w:bCs/>
          <w:color w:val="000000"/>
          <w:sz w:val="22"/>
          <w:szCs w:val="22"/>
          <w:lang w:val="en-GB"/>
        </w:rPr>
        <w:t xml:space="preserve">be </w:t>
      </w:r>
      <w:r>
        <w:rPr>
          <w:rFonts w:ascii="Calibri" w:hAnsi="Calibri" w:cs="Calibri"/>
          <w:bCs/>
          <w:color w:val="000000"/>
          <w:sz w:val="22"/>
          <w:szCs w:val="22"/>
          <w:lang w:val="en-GB"/>
        </w:rPr>
        <w:t xml:space="preserve">paid </w:t>
      </w:r>
      <w:r w:rsidR="00321937">
        <w:rPr>
          <w:rFonts w:ascii="Calibri" w:hAnsi="Calibri" w:cs="Calibri"/>
          <w:bCs/>
          <w:color w:val="000000"/>
          <w:sz w:val="22"/>
          <w:szCs w:val="22"/>
          <w:lang w:val="en-GB"/>
        </w:rPr>
        <w:t xml:space="preserve">against a tax document (invoice) issued by the Contractor </w:t>
      </w:r>
      <w:r w:rsidR="00641D08">
        <w:rPr>
          <w:rFonts w:ascii="Calibri" w:hAnsi="Calibri" w:cs="Calibri"/>
          <w:bCs/>
          <w:color w:val="000000"/>
          <w:sz w:val="22"/>
          <w:szCs w:val="22"/>
          <w:lang w:val="en-GB"/>
        </w:rPr>
        <w:t xml:space="preserve">at the earliest </w:t>
      </w:r>
    </w:p>
    <w:p w:rsidR="00A330B3" w:rsidRDefault="00A330B3" w:rsidP="00937E83">
      <w:pPr>
        <w:widowControl w:val="0"/>
        <w:numPr>
          <w:ilvl w:val="0"/>
          <w:numId w:val="6"/>
        </w:numPr>
        <w:autoSpaceDE w:val="0"/>
        <w:autoSpaceDN w:val="0"/>
        <w:adjustRightInd w:val="0"/>
        <w:spacing w:after="120" w:line="276" w:lineRule="auto"/>
        <w:ind w:left="1418"/>
        <w:contextualSpacing/>
        <w:jc w:val="both"/>
        <w:rPr>
          <w:rFonts w:ascii="Calibri" w:hAnsi="Calibri" w:cs="Calibri"/>
          <w:bCs/>
          <w:color w:val="000000"/>
          <w:sz w:val="22"/>
          <w:szCs w:val="22"/>
          <w:lang w:val="en-GB"/>
        </w:rPr>
      </w:pPr>
      <w:r>
        <w:rPr>
          <w:rFonts w:ascii="Calibri" w:hAnsi="Calibri" w:cs="Calibri"/>
          <w:bCs/>
          <w:color w:val="000000"/>
          <w:sz w:val="22"/>
          <w:szCs w:val="22"/>
          <w:lang w:val="en-GB"/>
        </w:rPr>
        <w:t xml:space="preserve">in relation to the price for the Work submitted in the “First Round”, </w:t>
      </w:r>
      <w:r w:rsidR="00641D08">
        <w:rPr>
          <w:rFonts w:ascii="Calibri" w:hAnsi="Calibri" w:cs="Calibri"/>
          <w:bCs/>
          <w:color w:val="000000"/>
          <w:sz w:val="22"/>
          <w:szCs w:val="22"/>
          <w:lang w:val="en-GB"/>
        </w:rPr>
        <w:t xml:space="preserve">after </w:t>
      </w:r>
      <w:r w:rsidR="00321937">
        <w:rPr>
          <w:rFonts w:ascii="Calibri" w:hAnsi="Calibri" w:cs="Calibri"/>
          <w:bCs/>
          <w:color w:val="000000"/>
          <w:sz w:val="22"/>
          <w:szCs w:val="22"/>
          <w:lang w:val="en-GB"/>
        </w:rPr>
        <w:t xml:space="preserve">the delivery of the Work </w:t>
      </w:r>
      <w:r w:rsidR="000632E4">
        <w:rPr>
          <w:rFonts w:ascii="Calibri" w:hAnsi="Calibri" w:cs="Calibri"/>
          <w:bCs/>
          <w:color w:val="000000"/>
          <w:sz w:val="22"/>
          <w:szCs w:val="22"/>
          <w:lang w:val="en-GB"/>
        </w:rPr>
        <w:t xml:space="preserve">in form </w:t>
      </w:r>
      <w:r w:rsidR="00321937">
        <w:rPr>
          <w:rFonts w:ascii="Calibri" w:hAnsi="Calibri" w:cs="Calibri"/>
          <w:bCs/>
          <w:color w:val="000000"/>
          <w:sz w:val="22"/>
          <w:szCs w:val="22"/>
          <w:lang w:val="en-GB"/>
        </w:rPr>
        <w:t>pursuant to Article 3.3 hereof</w:t>
      </w:r>
      <w:r>
        <w:rPr>
          <w:rFonts w:ascii="Calibri" w:hAnsi="Calibri" w:cs="Calibri"/>
          <w:bCs/>
          <w:color w:val="000000"/>
          <w:sz w:val="22"/>
          <w:szCs w:val="22"/>
          <w:lang w:val="en-GB"/>
        </w:rPr>
        <w:t>; and</w:t>
      </w:r>
    </w:p>
    <w:p w:rsidR="00F57A49" w:rsidRDefault="00A330B3" w:rsidP="00937E83">
      <w:pPr>
        <w:widowControl w:val="0"/>
        <w:numPr>
          <w:ilvl w:val="0"/>
          <w:numId w:val="6"/>
        </w:numPr>
        <w:autoSpaceDE w:val="0"/>
        <w:autoSpaceDN w:val="0"/>
        <w:adjustRightInd w:val="0"/>
        <w:spacing w:after="120" w:line="276" w:lineRule="auto"/>
        <w:ind w:left="1418"/>
        <w:contextualSpacing/>
        <w:jc w:val="both"/>
        <w:rPr>
          <w:rFonts w:ascii="Calibri" w:hAnsi="Calibri" w:cs="Calibri"/>
          <w:bCs/>
          <w:color w:val="000000"/>
          <w:sz w:val="22"/>
          <w:szCs w:val="22"/>
          <w:lang w:val="en-GB"/>
        </w:rPr>
      </w:pPr>
      <w:r>
        <w:rPr>
          <w:rFonts w:ascii="Calibri" w:hAnsi="Calibri" w:cs="Calibri"/>
          <w:bCs/>
          <w:color w:val="000000"/>
          <w:sz w:val="22"/>
          <w:szCs w:val="22"/>
          <w:lang w:val="en-GB"/>
        </w:rPr>
        <w:t>in relation to the price for the Work submitted in the “Second Round</w:t>
      </w:r>
      <w:r w:rsidRPr="00937E83">
        <w:rPr>
          <w:rFonts w:ascii="Calibri" w:hAnsi="Calibri" w:cs="Calibri"/>
          <w:bCs/>
          <w:color w:val="000000"/>
          <w:sz w:val="22"/>
          <w:szCs w:val="22"/>
          <w:lang w:val="en-GB"/>
        </w:rPr>
        <w:t>”,</w:t>
      </w:r>
      <w:r w:rsidR="00321937">
        <w:rPr>
          <w:rFonts w:ascii="Calibri" w:hAnsi="Calibri" w:cs="Calibri"/>
          <w:bCs/>
          <w:color w:val="000000"/>
          <w:sz w:val="22"/>
          <w:szCs w:val="22"/>
          <w:lang w:val="en-GB"/>
        </w:rPr>
        <w:t xml:space="preserve"> after the </w:t>
      </w:r>
      <w:r w:rsidR="0033450D">
        <w:rPr>
          <w:rFonts w:ascii="Calibri" w:hAnsi="Calibri" w:cs="Calibri"/>
          <w:bCs/>
          <w:color w:val="000000"/>
          <w:sz w:val="22"/>
          <w:szCs w:val="22"/>
          <w:lang w:val="en-GB"/>
        </w:rPr>
        <w:t xml:space="preserve">delivery of the Work </w:t>
      </w:r>
      <w:r w:rsidR="00EB1355">
        <w:rPr>
          <w:rFonts w:ascii="Calibri" w:hAnsi="Calibri" w:cs="Calibri"/>
          <w:bCs/>
          <w:color w:val="000000"/>
          <w:sz w:val="22"/>
          <w:szCs w:val="22"/>
          <w:lang w:val="en-GB"/>
        </w:rPr>
        <w:t xml:space="preserve">in form </w:t>
      </w:r>
      <w:r w:rsidR="0033450D">
        <w:rPr>
          <w:rFonts w:ascii="Calibri" w:hAnsi="Calibri" w:cs="Calibri"/>
          <w:bCs/>
          <w:color w:val="000000"/>
          <w:sz w:val="22"/>
          <w:szCs w:val="22"/>
          <w:lang w:val="en-GB"/>
        </w:rPr>
        <w:t xml:space="preserve">pursuant to Article 3.5 hereof and the </w:t>
      </w:r>
      <w:r w:rsidR="00321937">
        <w:rPr>
          <w:rFonts w:ascii="Calibri" w:hAnsi="Calibri" w:cs="Calibri"/>
          <w:bCs/>
          <w:color w:val="000000"/>
          <w:sz w:val="22"/>
          <w:szCs w:val="22"/>
          <w:lang w:val="en-GB"/>
        </w:rPr>
        <w:t xml:space="preserve">meeting </w:t>
      </w:r>
      <w:r w:rsidR="00EB1355">
        <w:rPr>
          <w:rFonts w:ascii="Calibri" w:hAnsi="Calibri" w:cs="Calibri"/>
          <w:bCs/>
          <w:color w:val="000000"/>
          <w:sz w:val="22"/>
          <w:szCs w:val="22"/>
          <w:lang w:val="en-GB"/>
        </w:rPr>
        <w:t xml:space="preserve">with the jury </w:t>
      </w:r>
      <w:r w:rsidR="00641D08">
        <w:rPr>
          <w:rFonts w:ascii="Calibri" w:hAnsi="Calibri" w:cs="Calibri"/>
          <w:bCs/>
          <w:color w:val="000000"/>
          <w:sz w:val="22"/>
          <w:szCs w:val="22"/>
          <w:lang w:val="en-GB"/>
        </w:rPr>
        <w:t xml:space="preserve">where the Work is presented </w:t>
      </w:r>
      <w:r w:rsidR="00CD1FE5">
        <w:rPr>
          <w:rFonts w:ascii="Calibri" w:hAnsi="Calibri" w:cs="Calibri"/>
          <w:bCs/>
          <w:color w:val="000000"/>
          <w:sz w:val="22"/>
          <w:szCs w:val="22"/>
          <w:lang w:val="en-GB"/>
        </w:rPr>
        <w:t>pursuant to Article 3.7 hereof</w:t>
      </w:r>
      <w:r w:rsidR="0033450D">
        <w:rPr>
          <w:rFonts w:ascii="Calibri" w:hAnsi="Calibri" w:cs="Calibri"/>
          <w:bCs/>
          <w:color w:val="000000"/>
          <w:sz w:val="22"/>
          <w:szCs w:val="22"/>
          <w:lang w:val="en-GB"/>
        </w:rPr>
        <w:t xml:space="preserve"> (both conditions need to be satisfied)</w:t>
      </w:r>
      <w:r w:rsidR="00CD1FE5">
        <w:rPr>
          <w:rFonts w:ascii="Calibri" w:hAnsi="Calibri" w:cs="Calibri"/>
          <w:bCs/>
          <w:color w:val="000000"/>
          <w:sz w:val="22"/>
          <w:szCs w:val="22"/>
          <w:lang w:val="en-GB"/>
        </w:rPr>
        <w:t>.</w:t>
      </w:r>
      <w:r w:rsidR="00F57A49" w:rsidRPr="00CD7BE2">
        <w:rPr>
          <w:rFonts w:ascii="Calibri" w:hAnsi="Calibri" w:cs="Calibri"/>
          <w:bCs/>
          <w:color w:val="000000"/>
          <w:sz w:val="22"/>
          <w:szCs w:val="22"/>
          <w:lang w:val="en-GB"/>
        </w:rPr>
        <w:t xml:space="preserve">  </w:t>
      </w:r>
    </w:p>
    <w:p w:rsidR="00A330B3" w:rsidRPr="00CD7BE2" w:rsidRDefault="00A330B3" w:rsidP="00937E83">
      <w:pPr>
        <w:widowControl w:val="0"/>
        <w:autoSpaceDE w:val="0"/>
        <w:autoSpaceDN w:val="0"/>
        <w:adjustRightInd w:val="0"/>
        <w:spacing w:after="120" w:line="276" w:lineRule="auto"/>
        <w:ind w:left="1418"/>
        <w:contextualSpacing/>
        <w:jc w:val="both"/>
        <w:rPr>
          <w:rFonts w:ascii="Calibri" w:hAnsi="Calibri" w:cs="Calibri"/>
          <w:bCs/>
          <w:color w:val="000000"/>
          <w:sz w:val="22"/>
          <w:szCs w:val="22"/>
          <w:lang w:val="en-GB"/>
        </w:rPr>
      </w:pPr>
    </w:p>
    <w:p w:rsidR="00F57A49" w:rsidRPr="00CD7BE2" w:rsidRDefault="00CD1FE5" w:rsidP="00CD10AF">
      <w:pPr>
        <w:numPr>
          <w:ilvl w:val="1"/>
          <w:numId w:val="5"/>
        </w:numPr>
        <w:spacing w:after="120" w:line="276" w:lineRule="auto"/>
        <w:ind w:left="709"/>
        <w:jc w:val="both"/>
        <w:rPr>
          <w:rFonts w:ascii="Calibri" w:hAnsi="Calibri" w:cs="Calibri"/>
          <w:bCs/>
          <w:color w:val="000000"/>
          <w:sz w:val="22"/>
          <w:szCs w:val="22"/>
          <w:lang w:val="en-GB"/>
        </w:rPr>
      </w:pPr>
      <w:r>
        <w:rPr>
          <w:rFonts w:ascii="Calibri" w:hAnsi="Calibri" w:cs="Calibri"/>
          <w:bCs/>
          <w:color w:val="000000"/>
          <w:sz w:val="22"/>
          <w:szCs w:val="22"/>
          <w:lang w:val="en-GB"/>
        </w:rPr>
        <w:t xml:space="preserve">The price under Article 5.1 hereof is due and payable </w:t>
      </w:r>
      <w:r w:rsidRPr="008B3DD3">
        <w:rPr>
          <w:rFonts w:ascii="Calibri" w:hAnsi="Calibri" w:cs="Calibri"/>
          <w:bCs/>
          <w:color w:val="000000"/>
          <w:sz w:val="22"/>
          <w:szCs w:val="22"/>
          <w:lang w:val="en-GB"/>
        </w:rPr>
        <w:t>within twenty-one (21) days</w:t>
      </w:r>
      <w:r>
        <w:rPr>
          <w:rFonts w:ascii="Calibri" w:hAnsi="Calibri" w:cs="Calibri"/>
          <w:bCs/>
          <w:color w:val="000000"/>
          <w:sz w:val="22"/>
          <w:szCs w:val="22"/>
          <w:lang w:val="en-GB"/>
        </w:rPr>
        <w:t xml:space="preserve"> after the tax document (invoice) is delivered to the Client and will be paid by wire transfer to the Contractor’s bank account first above written. </w:t>
      </w:r>
    </w:p>
    <w:p w:rsidR="00F57A49" w:rsidRPr="00CD7BE2" w:rsidRDefault="00F23222" w:rsidP="00CD10AF">
      <w:pPr>
        <w:numPr>
          <w:ilvl w:val="1"/>
          <w:numId w:val="5"/>
        </w:numPr>
        <w:spacing w:after="120" w:line="276" w:lineRule="auto"/>
        <w:ind w:left="709"/>
        <w:jc w:val="both"/>
        <w:rPr>
          <w:rFonts w:ascii="Calibri" w:hAnsi="Calibri" w:cs="Calibri"/>
          <w:sz w:val="22"/>
          <w:szCs w:val="22"/>
          <w:lang w:val="en-GB"/>
        </w:rPr>
      </w:pPr>
      <w:r>
        <w:rPr>
          <w:rFonts w:ascii="Calibri" w:hAnsi="Calibri" w:cs="Calibri"/>
          <w:sz w:val="22"/>
          <w:szCs w:val="22"/>
          <w:lang w:val="en-GB"/>
        </w:rPr>
        <w:t xml:space="preserve">The tax document (invoice) must </w:t>
      </w:r>
      <w:r w:rsidR="009D4DE3">
        <w:rPr>
          <w:rFonts w:ascii="Calibri" w:hAnsi="Calibri" w:cs="Calibri"/>
          <w:sz w:val="22"/>
          <w:szCs w:val="22"/>
          <w:lang w:val="en-GB"/>
        </w:rPr>
        <w:t xml:space="preserve">contain </w:t>
      </w:r>
      <w:r>
        <w:rPr>
          <w:rFonts w:ascii="Calibri" w:hAnsi="Calibri" w:cs="Calibri"/>
          <w:sz w:val="22"/>
          <w:szCs w:val="22"/>
          <w:lang w:val="en-GB"/>
        </w:rPr>
        <w:t xml:space="preserve">any and all essential elements required for a tax document by generally binding legal regulations and the information </w:t>
      </w:r>
      <w:r w:rsidR="00E3677A">
        <w:rPr>
          <w:rFonts w:ascii="Calibri" w:hAnsi="Calibri" w:cs="Calibri"/>
          <w:sz w:val="22"/>
          <w:szCs w:val="22"/>
          <w:lang w:val="en-GB"/>
        </w:rPr>
        <w:t>first above written</w:t>
      </w:r>
      <w:r>
        <w:rPr>
          <w:rFonts w:ascii="Calibri" w:hAnsi="Calibri" w:cs="Calibri"/>
          <w:sz w:val="22"/>
          <w:szCs w:val="22"/>
          <w:lang w:val="en-GB"/>
        </w:rPr>
        <w:t xml:space="preserve"> in the heading of this Contract. If not, the Client may return the tax document (invoice) to the Contractor prior to the due date. The initial due period will be suspended </w:t>
      </w:r>
      <w:r w:rsidR="00E3677A">
        <w:rPr>
          <w:rFonts w:ascii="Calibri" w:hAnsi="Calibri" w:cs="Calibri"/>
          <w:sz w:val="22"/>
          <w:szCs w:val="22"/>
          <w:lang w:val="en-GB"/>
        </w:rPr>
        <w:t>if the invoice is returned lawfully,</w:t>
      </w:r>
      <w:r w:rsidR="0026389C">
        <w:rPr>
          <w:rFonts w:ascii="Calibri" w:hAnsi="Calibri" w:cs="Calibri"/>
          <w:sz w:val="22"/>
          <w:szCs w:val="22"/>
          <w:lang w:val="en-GB"/>
        </w:rPr>
        <w:t xml:space="preserve"> the corrected or revised invoice </w:t>
      </w:r>
      <w:r w:rsidR="00E3677A">
        <w:rPr>
          <w:rFonts w:ascii="Calibri" w:hAnsi="Calibri" w:cs="Calibri"/>
          <w:sz w:val="22"/>
          <w:szCs w:val="22"/>
          <w:lang w:val="en-GB"/>
        </w:rPr>
        <w:t>to</w:t>
      </w:r>
      <w:r w:rsidR="0026389C">
        <w:rPr>
          <w:rFonts w:ascii="Calibri" w:hAnsi="Calibri" w:cs="Calibri"/>
          <w:sz w:val="22"/>
          <w:szCs w:val="22"/>
          <w:lang w:val="en-GB"/>
        </w:rPr>
        <w:t xml:space="preserve"> specify a new due date.</w:t>
      </w:r>
    </w:p>
    <w:p w:rsidR="00F57A49" w:rsidRPr="00CD7BE2" w:rsidRDefault="009601FE" w:rsidP="00CD10AF">
      <w:pPr>
        <w:numPr>
          <w:ilvl w:val="1"/>
          <w:numId w:val="5"/>
        </w:numPr>
        <w:spacing w:after="120" w:line="276" w:lineRule="auto"/>
        <w:ind w:left="709"/>
        <w:jc w:val="both"/>
        <w:rPr>
          <w:rFonts w:ascii="Calibri" w:hAnsi="Calibri" w:cs="Calibri"/>
          <w:sz w:val="22"/>
          <w:szCs w:val="22"/>
          <w:lang w:val="en-GB"/>
        </w:rPr>
      </w:pPr>
      <w:r>
        <w:rPr>
          <w:rFonts w:ascii="Calibri" w:hAnsi="Calibri" w:cs="Calibri"/>
          <w:sz w:val="22"/>
          <w:szCs w:val="22"/>
          <w:lang w:val="en-GB"/>
        </w:rPr>
        <w:t>Without the prior written consent of the Client, t</w:t>
      </w:r>
      <w:r w:rsidR="0026389C">
        <w:rPr>
          <w:rFonts w:ascii="Calibri" w:hAnsi="Calibri" w:cs="Calibri"/>
          <w:sz w:val="22"/>
          <w:szCs w:val="22"/>
          <w:lang w:val="en-GB"/>
        </w:rPr>
        <w:t xml:space="preserve">he Contractor </w:t>
      </w:r>
      <w:r w:rsidR="00E3677A">
        <w:rPr>
          <w:rFonts w:ascii="Calibri" w:hAnsi="Calibri" w:cs="Calibri"/>
          <w:sz w:val="22"/>
          <w:szCs w:val="22"/>
          <w:lang w:val="en-GB"/>
        </w:rPr>
        <w:t>may not</w:t>
      </w:r>
      <w:r w:rsidR="0026389C">
        <w:rPr>
          <w:rFonts w:ascii="Calibri" w:hAnsi="Calibri" w:cs="Calibri"/>
          <w:sz w:val="22"/>
          <w:szCs w:val="22"/>
          <w:lang w:val="en-GB"/>
        </w:rPr>
        <w:t xml:space="preserve"> assign any claim against the </w:t>
      </w:r>
      <w:r w:rsidR="00F07D6C">
        <w:rPr>
          <w:rFonts w:ascii="Calibri" w:hAnsi="Calibri" w:cs="Calibri"/>
          <w:sz w:val="22"/>
          <w:szCs w:val="22"/>
          <w:lang w:val="en-GB"/>
        </w:rPr>
        <w:t>Client</w:t>
      </w:r>
      <w:r w:rsidR="0026389C">
        <w:rPr>
          <w:rFonts w:ascii="Calibri" w:hAnsi="Calibri" w:cs="Calibri"/>
          <w:sz w:val="22"/>
          <w:szCs w:val="22"/>
          <w:lang w:val="en-GB"/>
        </w:rPr>
        <w:t xml:space="preserve"> arising </w:t>
      </w:r>
      <w:r w:rsidR="00E3677A">
        <w:rPr>
          <w:rFonts w:ascii="Calibri" w:hAnsi="Calibri" w:cs="Calibri"/>
          <w:sz w:val="22"/>
          <w:szCs w:val="22"/>
          <w:lang w:val="en-GB"/>
        </w:rPr>
        <w:t>from this Contract</w:t>
      </w:r>
      <w:r w:rsidR="0026389C">
        <w:rPr>
          <w:rFonts w:ascii="Calibri" w:hAnsi="Calibri" w:cs="Calibri"/>
          <w:sz w:val="22"/>
          <w:szCs w:val="22"/>
          <w:lang w:val="en-GB"/>
        </w:rPr>
        <w:t xml:space="preserve">. </w:t>
      </w:r>
      <w:r w:rsidR="00F07D6C">
        <w:rPr>
          <w:rFonts w:ascii="Calibri" w:hAnsi="Calibri" w:cs="Calibri"/>
          <w:sz w:val="22"/>
          <w:szCs w:val="22"/>
          <w:lang w:val="en-GB"/>
        </w:rPr>
        <w:t xml:space="preserve">In the event of breach </w:t>
      </w:r>
      <w:r w:rsidR="0033450D">
        <w:rPr>
          <w:rFonts w:ascii="Calibri" w:hAnsi="Calibri" w:cs="Calibri"/>
          <w:sz w:val="22"/>
          <w:szCs w:val="22"/>
          <w:lang w:val="en-GB"/>
        </w:rPr>
        <w:t xml:space="preserve">or an attempt of breach </w:t>
      </w:r>
      <w:r w:rsidR="00F07D6C">
        <w:rPr>
          <w:rFonts w:ascii="Calibri" w:hAnsi="Calibri" w:cs="Calibri"/>
          <w:sz w:val="22"/>
          <w:szCs w:val="22"/>
          <w:lang w:val="en-GB"/>
        </w:rPr>
        <w:t>of this obligation</w:t>
      </w:r>
      <w:r w:rsidR="0026389C">
        <w:rPr>
          <w:rFonts w:ascii="Calibri" w:hAnsi="Calibri" w:cs="Calibri"/>
          <w:sz w:val="22"/>
          <w:szCs w:val="22"/>
          <w:lang w:val="en-GB"/>
        </w:rPr>
        <w:t xml:space="preserve"> the Contractor will pay to the Client a contractual penalty equal to the claim assigned, if any. </w:t>
      </w:r>
      <w:r>
        <w:rPr>
          <w:rFonts w:ascii="Calibri" w:hAnsi="Calibri" w:cs="Calibri"/>
          <w:sz w:val="22"/>
          <w:szCs w:val="22"/>
          <w:lang w:val="en-GB"/>
        </w:rPr>
        <w:t>Without the prior written consent of the Client, t</w:t>
      </w:r>
      <w:r w:rsidR="0026389C">
        <w:rPr>
          <w:rFonts w:ascii="Calibri" w:hAnsi="Calibri" w:cs="Calibri"/>
          <w:sz w:val="22"/>
          <w:szCs w:val="22"/>
          <w:lang w:val="en-GB"/>
        </w:rPr>
        <w:t xml:space="preserve">he Contractor may not </w:t>
      </w:r>
      <w:r w:rsidR="00C81228">
        <w:rPr>
          <w:rFonts w:ascii="Calibri" w:hAnsi="Calibri" w:cs="Calibri"/>
          <w:sz w:val="22"/>
          <w:szCs w:val="22"/>
          <w:lang w:val="en-GB"/>
        </w:rPr>
        <w:t xml:space="preserve">unilaterally </w:t>
      </w:r>
      <w:r w:rsidR="0026389C">
        <w:rPr>
          <w:rFonts w:ascii="Calibri" w:hAnsi="Calibri" w:cs="Calibri"/>
          <w:sz w:val="22"/>
          <w:szCs w:val="22"/>
          <w:lang w:val="en-GB"/>
        </w:rPr>
        <w:t xml:space="preserve">set off any claim </w:t>
      </w:r>
      <w:r>
        <w:rPr>
          <w:rFonts w:ascii="Calibri" w:hAnsi="Calibri" w:cs="Calibri"/>
          <w:sz w:val="22"/>
          <w:szCs w:val="22"/>
          <w:lang w:val="en-GB"/>
        </w:rPr>
        <w:t xml:space="preserve">arising from the subject matter of the contractual relationship which the Contractor has </w:t>
      </w:r>
      <w:r w:rsidR="00C81228">
        <w:rPr>
          <w:rFonts w:ascii="Calibri" w:hAnsi="Calibri" w:cs="Calibri"/>
          <w:sz w:val="22"/>
          <w:szCs w:val="22"/>
          <w:lang w:val="en-GB"/>
        </w:rPr>
        <w:t>against the Client.</w:t>
      </w:r>
    </w:p>
    <w:p w:rsidR="00FB0984" w:rsidRPr="00CD7BE2" w:rsidRDefault="00FB0984" w:rsidP="002604D0">
      <w:pPr>
        <w:spacing w:line="276" w:lineRule="auto"/>
        <w:ind w:left="720"/>
        <w:jc w:val="both"/>
        <w:rPr>
          <w:rFonts w:ascii="Calibri" w:hAnsi="Calibri" w:cs="Calibri"/>
          <w:sz w:val="22"/>
          <w:szCs w:val="22"/>
          <w:lang w:val="en-GB"/>
        </w:rPr>
      </w:pPr>
    </w:p>
    <w:p w:rsidR="009601FE" w:rsidRDefault="009601FE" w:rsidP="009601FE">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6</w:t>
      </w:r>
    </w:p>
    <w:p w:rsidR="00F85865" w:rsidRPr="00CD7BE2" w:rsidRDefault="00EB7484" w:rsidP="009601FE">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Delivery and Tak</w:t>
      </w:r>
      <w:r w:rsidR="00E17050">
        <w:rPr>
          <w:rFonts w:cs="Calibri"/>
          <w:sz w:val="22"/>
          <w:szCs w:val="22"/>
          <w:lang w:val="en-GB"/>
        </w:rPr>
        <w:t xml:space="preserve">eover </w:t>
      </w:r>
      <w:r>
        <w:rPr>
          <w:rFonts w:cs="Calibri"/>
          <w:sz w:val="22"/>
          <w:szCs w:val="22"/>
          <w:lang w:val="en-GB"/>
        </w:rPr>
        <w:t>of the Work</w:t>
      </w:r>
    </w:p>
    <w:p w:rsidR="004304F6" w:rsidRPr="00CD7BE2" w:rsidRDefault="004304F6" w:rsidP="00CD10AF">
      <w:pPr>
        <w:pStyle w:val="Odstavecseseznamem"/>
        <w:numPr>
          <w:ilvl w:val="0"/>
          <w:numId w:val="8"/>
        </w:numPr>
        <w:spacing w:line="276" w:lineRule="auto"/>
        <w:contextualSpacing w:val="0"/>
        <w:jc w:val="both"/>
        <w:rPr>
          <w:rFonts w:ascii="Calibri" w:hAnsi="Calibri" w:cs="Calibri"/>
          <w:vanish/>
          <w:sz w:val="22"/>
          <w:szCs w:val="22"/>
          <w:lang w:val="en-GB"/>
        </w:rPr>
      </w:pPr>
    </w:p>
    <w:p w:rsidR="004304F6" w:rsidRPr="00CD7BE2" w:rsidRDefault="004304F6" w:rsidP="00CD10AF">
      <w:pPr>
        <w:pStyle w:val="Odstavecseseznamem"/>
        <w:numPr>
          <w:ilvl w:val="0"/>
          <w:numId w:val="8"/>
        </w:numPr>
        <w:spacing w:after="120" w:line="276" w:lineRule="auto"/>
        <w:contextualSpacing w:val="0"/>
        <w:jc w:val="both"/>
        <w:rPr>
          <w:rFonts w:ascii="Calibri" w:hAnsi="Calibri" w:cs="Calibri"/>
          <w:vanish/>
          <w:sz w:val="22"/>
          <w:szCs w:val="22"/>
          <w:lang w:val="en-GB"/>
        </w:rPr>
      </w:pPr>
    </w:p>
    <w:p w:rsidR="004304F6" w:rsidRPr="00CD7BE2" w:rsidRDefault="004304F6" w:rsidP="00CD10AF">
      <w:pPr>
        <w:pStyle w:val="Odstavecseseznamem"/>
        <w:numPr>
          <w:ilvl w:val="0"/>
          <w:numId w:val="8"/>
        </w:numPr>
        <w:spacing w:after="120" w:line="276" w:lineRule="auto"/>
        <w:contextualSpacing w:val="0"/>
        <w:jc w:val="both"/>
        <w:rPr>
          <w:rFonts w:ascii="Calibri" w:hAnsi="Calibri" w:cs="Calibri"/>
          <w:vanish/>
          <w:sz w:val="22"/>
          <w:szCs w:val="22"/>
          <w:lang w:val="en-GB"/>
        </w:rPr>
      </w:pPr>
    </w:p>
    <w:p w:rsidR="00EB7484" w:rsidRDefault="00EB7484" w:rsidP="00DF51B7">
      <w:pPr>
        <w:spacing w:after="120" w:line="276" w:lineRule="auto"/>
        <w:ind w:left="-11"/>
        <w:jc w:val="both"/>
        <w:rPr>
          <w:rFonts w:ascii="Calibri" w:hAnsi="Calibri" w:cs="Calibri"/>
          <w:sz w:val="22"/>
          <w:szCs w:val="22"/>
          <w:lang w:val="en-GB"/>
        </w:rPr>
      </w:pPr>
      <w:r>
        <w:rPr>
          <w:rFonts w:ascii="Calibri" w:hAnsi="Calibri" w:cs="Calibri"/>
          <w:sz w:val="22"/>
          <w:szCs w:val="22"/>
          <w:lang w:val="en-GB"/>
        </w:rPr>
        <w:t xml:space="preserve">The Contractor’s obligation to </w:t>
      </w:r>
      <w:r w:rsidR="009601FE">
        <w:rPr>
          <w:rFonts w:ascii="Calibri" w:hAnsi="Calibri" w:cs="Calibri"/>
          <w:sz w:val="22"/>
          <w:szCs w:val="22"/>
          <w:lang w:val="en-GB"/>
        </w:rPr>
        <w:t>perform</w:t>
      </w:r>
      <w:r>
        <w:rPr>
          <w:rFonts w:ascii="Calibri" w:hAnsi="Calibri" w:cs="Calibri"/>
          <w:sz w:val="22"/>
          <w:szCs w:val="22"/>
          <w:lang w:val="en-GB"/>
        </w:rPr>
        <w:t xml:space="preserve"> the Work will be </w:t>
      </w:r>
      <w:r w:rsidR="009601FE">
        <w:rPr>
          <w:rFonts w:ascii="Calibri" w:hAnsi="Calibri" w:cs="Calibri"/>
          <w:sz w:val="22"/>
          <w:szCs w:val="22"/>
          <w:lang w:val="en-GB"/>
        </w:rPr>
        <w:t>completed</w:t>
      </w:r>
      <w:r>
        <w:rPr>
          <w:rFonts w:ascii="Calibri" w:hAnsi="Calibri" w:cs="Calibri"/>
          <w:sz w:val="22"/>
          <w:szCs w:val="22"/>
          <w:lang w:val="en-GB"/>
        </w:rPr>
        <w:t xml:space="preserve"> when the Work is </w:t>
      </w:r>
      <w:r w:rsidR="00B640B7">
        <w:rPr>
          <w:rFonts w:ascii="Calibri" w:hAnsi="Calibri" w:cs="Calibri"/>
          <w:sz w:val="22"/>
          <w:szCs w:val="22"/>
          <w:lang w:val="en-GB"/>
        </w:rPr>
        <w:t>performed</w:t>
      </w:r>
      <w:r>
        <w:rPr>
          <w:rFonts w:ascii="Calibri" w:hAnsi="Calibri" w:cs="Calibri"/>
          <w:sz w:val="22"/>
          <w:szCs w:val="22"/>
          <w:lang w:val="en-GB"/>
        </w:rPr>
        <w:t xml:space="preserve"> duly, upon the delivery by the Contractor and tak</w:t>
      </w:r>
      <w:r w:rsidR="00634950">
        <w:rPr>
          <w:rFonts w:ascii="Calibri" w:hAnsi="Calibri" w:cs="Calibri"/>
          <w:sz w:val="22"/>
          <w:szCs w:val="22"/>
          <w:lang w:val="en-GB"/>
        </w:rPr>
        <w:t xml:space="preserve">eover </w:t>
      </w:r>
      <w:r w:rsidR="00B640B7">
        <w:rPr>
          <w:rFonts w:ascii="Calibri" w:hAnsi="Calibri" w:cs="Calibri"/>
          <w:sz w:val="22"/>
          <w:szCs w:val="22"/>
          <w:lang w:val="en-GB"/>
        </w:rPr>
        <w:t xml:space="preserve">by the Client </w:t>
      </w:r>
      <w:r>
        <w:rPr>
          <w:rFonts w:ascii="Calibri" w:hAnsi="Calibri" w:cs="Calibri"/>
          <w:sz w:val="22"/>
          <w:szCs w:val="22"/>
          <w:lang w:val="en-GB"/>
        </w:rPr>
        <w:t xml:space="preserve">of the tangible parts of the Work, and </w:t>
      </w:r>
      <w:r w:rsidR="0033450D">
        <w:rPr>
          <w:rFonts w:ascii="Calibri" w:hAnsi="Calibri" w:cs="Calibri"/>
          <w:sz w:val="22"/>
          <w:szCs w:val="22"/>
          <w:lang w:val="en-GB"/>
        </w:rPr>
        <w:t xml:space="preserve">(if the Contractor participates in the “Second Round”) </w:t>
      </w:r>
      <w:r w:rsidR="00B640B7">
        <w:rPr>
          <w:rFonts w:ascii="Calibri" w:hAnsi="Calibri" w:cs="Calibri"/>
          <w:sz w:val="22"/>
          <w:szCs w:val="22"/>
          <w:lang w:val="en-GB"/>
        </w:rPr>
        <w:t xml:space="preserve">the </w:t>
      </w:r>
      <w:r>
        <w:rPr>
          <w:rFonts w:ascii="Calibri" w:hAnsi="Calibri" w:cs="Calibri"/>
          <w:sz w:val="22"/>
          <w:szCs w:val="22"/>
          <w:lang w:val="en-GB"/>
        </w:rPr>
        <w:t xml:space="preserve">presentation of the Work by the Contractor </w:t>
      </w:r>
      <w:r w:rsidR="00634950">
        <w:rPr>
          <w:rFonts w:ascii="Calibri" w:hAnsi="Calibri" w:cs="Calibri"/>
          <w:sz w:val="22"/>
          <w:szCs w:val="22"/>
          <w:lang w:val="en-GB"/>
        </w:rPr>
        <w:t xml:space="preserve">in the </w:t>
      </w:r>
      <w:r>
        <w:rPr>
          <w:rFonts w:ascii="Calibri" w:hAnsi="Calibri" w:cs="Calibri"/>
          <w:sz w:val="22"/>
          <w:szCs w:val="22"/>
          <w:lang w:val="en-GB"/>
        </w:rPr>
        <w:t xml:space="preserve">meeting </w:t>
      </w:r>
      <w:r w:rsidR="00634950">
        <w:rPr>
          <w:rFonts w:ascii="Calibri" w:hAnsi="Calibri" w:cs="Calibri"/>
          <w:sz w:val="22"/>
          <w:szCs w:val="22"/>
          <w:lang w:val="en-GB"/>
        </w:rPr>
        <w:t xml:space="preserve">with the jury </w:t>
      </w:r>
      <w:r>
        <w:rPr>
          <w:rFonts w:ascii="Calibri" w:hAnsi="Calibri" w:cs="Calibri"/>
          <w:sz w:val="22"/>
          <w:szCs w:val="22"/>
          <w:lang w:val="en-GB"/>
        </w:rPr>
        <w:t xml:space="preserve">pursuant to Article 3.7 hereof. The Work will be considered duly </w:t>
      </w:r>
      <w:r w:rsidR="00B640B7">
        <w:rPr>
          <w:rFonts w:ascii="Calibri" w:hAnsi="Calibri" w:cs="Calibri"/>
          <w:sz w:val="22"/>
          <w:szCs w:val="22"/>
          <w:lang w:val="en-GB"/>
        </w:rPr>
        <w:t>completed</w:t>
      </w:r>
      <w:r>
        <w:rPr>
          <w:rFonts w:ascii="Calibri" w:hAnsi="Calibri" w:cs="Calibri"/>
          <w:sz w:val="22"/>
          <w:szCs w:val="22"/>
          <w:lang w:val="en-GB"/>
        </w:rPr>
        <w:t xml:space="preserve"> if it is </w:t>
      </w:r>
      <w:r w:rsidR="00B640B7">
        <w:rPr>
          <w:rFonts w:ascii="Calibri" w:hAnsi="Calibri" w:cs="Calibri"/>
          <w:sz w:val="22"/>
          <w:szCs w:val="22"/>
          <w:lang w:val="en-GB"/>
        </w:rPr>
        <w:t>performed</w:t>
      </w:r>
      <w:r>
        <w:rPr>
          <w:rFonts w:ascii="Calibri" w:hAnsi="Calibri" w:cs="Calibri"/>
          <w:sz w:val="22"/>
          <w:szCs w:val="22"/>
          <w:lang w:val="en-GB"/>
        </w:rPr>
        <w:t xml:space="preserve"> in a due time</w:t>
      </w:r>
      <w:r w:rsidR="00B640B7">
        <w:rPr>
          <w:rFonts w:ascii="Calibri" w:hAnsi="Calibri" w:cs="Calibri"/>
          <w:sz w:val="22"/>
          <w:szCs w:val="22"/>
          <w:lang w:val="en-GB"/>
        </w:rPr>
        <w:t>,</w:t>
      </w:r>
      <w:r>
        <w:rPr>
          <w:rFonts w:ascii="Calibri" w:hAnsi="Calibri" w:cs="Calibri"/>
          <w:sz w:val="22"/>
          <w:szCs w:val="22"/>
          <w:lang w:val="en-GB"/>
        </w:rPr>
        <w:t xml:space="preserve"> </w:t>
      </w:r>
      <w:r w:rsidR="00B640B7">
        <w:rPr>
          <w:rFonts w:ascii="Calibri" w:hAnsi="Calibri" w:cs="Calibri"/>
          <w:sz w:val="22"/>
          <w:szCs w:val="22"/>
          <w:lang w:val="en-GB"/>
        </w:rPr>
        <w:t>in the required</w:t>
      </w:r>
      <w:r>
        <w:rPr>
          <w:rFonts w:ascii="Calibri" w:hAnsi="Calibri" w:cs="Calibri"/>
          <w:sz w:val="22"/>
          <w:szCs w:val="22"/>
          <w:lang w:val="en-GB"/>
        </w:rPr>
        <w:t xml:space="preserve"> extent, without apparent defects and outstanding works, and with the </w:t>
      </w:r>
      <w:r w:rsidR="00F13684">
        <w:rPr>
          <w:rFonts w:ascii="Calibri" w:hAnsi="Calibri" w:cs="Calibri"/>
          <w:sz w:val="22"/>
          <w:szCs w:val="22"/>
          <w:lang w:val="en-GB"/>
        </w:rPr>
        <w:t>properties required by applicable legal regulations and this Contract.</w:t>
      </w:r>
    </w:p>
    <w:p w:rsidR="001C35E3" w:rsidRPr="00CD7BE2" w:rsidRDefault="001C35E3" w:rsidP="00F85865">
      <w:pPr>
        <w:pStyle w:val="Seznam31"/>
        <w:spacing w:line="276" w:lineRule="auto"/>
        <w:ind w:left="709" w:hanging="709"/>
        <w:jc w:val="both"/>
        <w:rPr>
          <w:rFonts w:ascii="Calibri" w:hAnsi="Calibri" w:cs="Calibri"/>
          <w:sz w:val="22"/>
          <w:szCs w:val="22"/>
          <w:lang w:val="en-GB" w:eastAsia="cs-CZ"/>
        </w:rPr>
      </w:pPr>
    </w:p>
    <w:p w:rsidR="00B640B7" w:rsidRDefault="00B640B7" w:rsidP="00B640B7">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7</w:t>
      </w:r>
      <w:r w:rsidR="00660648" w:rsidRPr="00CD7BE2">
        <w:rPr>
          <w:rFonts w:cs="Calibri"/>
          <w:sz w:val="22"/>
          <w:szCs w:val="22"/>
          <w:lang w:val="en-GB"/>
        </w:rPr>
        <w:t xml:space="preserve"> </w:t>
      </w:r>
    </w:p>
    <w:p w:rsidR="00536868" w:rsidRPr="00CD7BE2" w:rsidRDefault="00536868" w:rsidP="00B640B7">
      <w:pPr>
        <w:pStyle w:val="Nadpis1"/>
        <w:numPr>
          <w:ilvl w:val="0"/>
          <w:numId w:val="0"/>
        </w:numPr>
        <w:spacing w:before="0" w:after="0" w:line="276" w:lineRule="auto"/>
        <w:ind w:left="357"/>
        <w:jc w:val="center"/>
        <w:rPr>
          <w:rFonts w:cs="Calibri"/>
          <w:sz w:val="22"/>
          <w:szCs w:val="22"/>
          <w:lang w:val="en-GB"/>
        </w:rPr>
      </w:pPr>
      <w:r w:rsidRPr="00CD7BE2">
        <w:rPr>
          <w:rFonts w:cs="Calibri"/>
          <w:sz w:val="22"/>
          <w:szCs w:val="22"/>
          <w:lang w:val="en-GB"/>
        </w:rPr>
        <w:t>Licence</w:t>
      </w:r>
    </w:p>
    <w:p w:rsidR="00F13684" w:rsidRPr="000436A1" w:rsidRDefault="003D2E79" w:rsidP="00937E83">
      <w:pPr>
        <w:numPr>
          <w:ilvl w:val="0"/>
          <w:numId w:val="9"/>
        </w:numPr>
        <w:spacing w:after="120" w:line="276" w:lineRule="auto"/>
        <w:ind w:left="709" w:hanging="709"/>
        <w:jc w:val="both"/>
        <w:rPr>
          <w:rFonts w:ascii="Calibri" w:hAnsi="Calibri" w:cs="Calibri"/>
          <w:sz w:val="22"/>
          <w:szCs w:val="22"/>
          <w:lang w:val="en-GB"/>
        </w:rPr>
      </w:pPr>
      <w:r w:rsidRPr="003D2E79">
        <w:rPr>
          <w:rFonts w:asciiTheme="minorHAnsi" w:hAnsiTheme="minorHAnsi" w:cstheme="minorHAnsi"/>
          <w:sz w:val="22"/>
          <w:szCs w:val="22"/>
          <w:lang w:val="en-GB"/>
        </w:rPr>
        <w:t xml:space="preserve">The </w:t>
      </w:r>
      <w:r>
        <w:rPr>
          <w:rFonts w:asciiTheme="minorHAnsi" w:hAnsiTheme="minorHAnsi" w:cstheme="minorHAnsi"/>
          <w:sz w:val="22"/>
          <w:szCs w:val="22"/>
          <w:lang w:val="en-GB"/>
        </w:rPr>
        <w:t>Contractor</w:t>
      </w:r>
      <w:r w:rsidRPr="003D2E7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hereby </w:t>
      </w:r>
      <w:r w:rsidRPr="003D2E79">
        <w:rPr>
          <w:rFonts w:asciiTheme="minorHAnsi" w:hAnsiTheme="minorHAnsi" w:cstheme="minorHAnsi"/>
          <w:sz w:val="22"/>
          <w:szCs w:val="22"/>
          <w:lang w:val="en-GB"/>
        </w:rPr>
        <w:t>grants to the Client the authori</w:t>
      </w:r>
      <w:r>
        <w:rPr>
          <w:rFonts w:asciiTheme="minorHAnsi" w:hAnsiTheme="minorHAnsi" w:cstheme="minorHAnsi"/>
          <w:sz w:val="22"/>
          <w:szCs w:val="22"/>
          <w:lang w:val="en-GB"/>
        </w:rPr>
        <w:t>z</w:t>
      </w:r>
      <w:r w:rsidRPr="003D2E79">
        <w:rPr>
          <w:rFonts w:asciiTheme="minorHAnsi" w:hAnsiTheme="minorHAnsi" w:cstheme="minorHAnsi"/>
          <w:sz w:val="22"/>
          <w:szCs w:val="22"/>
          <w:lang w:val="en-GB"/>
        </w:rPr>
        <w:t xml:space="preserve">ation to exercise the right </w:t>
      </w:r>
      <w:r w:rsidR="000436A1">
        <w:rPr>
          <w:rFonts w:asciiTheme="minorHAnsi" w:hAnsiTheme="minorHAnsi" w:cstheme="minorHAnsi"/>
          <w:sz w:val="22"/>
          <w:szCs w:val="22"/>
          <w:lang w:val="en-GB"/>
        </w:rPr>
        <w:t>of</w:t>
      </w:r>
      <w:r w:rsidRPr="003D2E79">
        <w:rPr>
          <w:rFonts w:asciiTheme="minorHAnsi" w:hAnsiTheme="minorHAnsi" w:cstheme="minorHAnsi"/>
          <w:sz w:val="22"/>
          <w:szCs w:val="22"/>
          <w:lang w:val="en-GB"/>
        </w:rPr>
        <w:t xml:space="preserve"> use</w:t>
      </w:r>
      <w:r w:rsidR="000436A1">
        <w:rPr>
          <w:rFonts w:asciiTheme="minorHAnsi" w:hAnsiTheme="minorHAnsi" w:cstheme="minorHAnsi"/>
          <w:sz w:val="22"/>
          <w:szCs w:val="22"/>
          <w:lang w:val="en-GB"/>
        </w:rPr>
        <w:t xml:space="preserve"> of</w:t>
      </w:r>
      <w:r w:rsidRPr="003D2E79">
        <w:rPr>
          <w:rFonts w:asciiTheme="minorHAnsi" w:hAnsiTheme="minorHAnsi" w:cstheme="minorHAnsi"/>
          <w:sz w:val="22"/>
          <w:szCs w:val="22"/>
          <w:lang w:val="en-GB"/>
        </w:rPr>
        <w:t xml:space="preserve"> the Work by all </w:t>
      </w:r>
      <w:r w:rsidR="001B1612">
        <w:rPr>
          <w:rFonts w:asciiTheme="minorHAnsi" w:hAnsiTheme="minorHAnsi" w:cstheme="minorHAnsi"/>
          <w:sz w:val="22"/>
          <w:szCs w:val="22"/>
          <w:lang w:val="en-GB"/>
        </w:rPr>
        <w:t>manners</w:t>
      </w:r>
      <w:r w:rsidR="001B1612" w:rsidRPr="003D2E79">
        <w:rPr>
          <w:rFonts w:asciiTheme="minorHAnsi" w:hAnsiTheme="minorHAnsi" w:cstheme="minorHAnsi"/>
          <w:sz w:val="22"/>
          <w:szCs w:val="22"/>
          <w:lang w:val="en-GB"/>
        </w:rPr>
        <w:t xml:space="preserve"> </w:t>
      </w:r>
      <w:r w:rsidRPr="003D2E79">
        <w:rPr>
          <w:rFonts w:asciiTheme="minorHAnsi" w:hAnsiTheme="minorHAnsi" w:cstheme="minorHAnsi"/>
          <w:sz w:val="22"/>
          <w:szCs w:val="22"/>
          <w:lang w:val="en-GB"/>
        </w:rPr>
        <w:t>of use during the entire term of the copyright protection, without any restrictions, particularly territorial, time or number of uses</w:t>
      </w:r>
      <w:r w:rsidR="009A5C78">
        <w:rPr>
          <w:rFonts w:asciiTheme="minorHAnsi" w:hAnsiTheme="minorHAnsi" w:cstheme="minorHAnsi"/>
          <w:sz w:val="22"/>
          <w:szCs w:val="22"/>
          <w:lang w:val="en-GB"/>
        </w:rPr>
        <w:t>, for any purposes whatsoever</w:t>
      </w:r>
      <w:r w:rsidRPr="003D2E79">
        <w:rPr>
          <w:rFonts w:asciiTheme="minorHAnsi" w:hAnsiTheme="minorHAnsi" w:cstheme="minorHAnsi"/>
          <w:sz w:val="22"/>
          <w:szCs w:val="22"/>
          <w:lang w:val="en-GB"/>
        </w:rPr>
        <w:t xml:space="preserve">. Furthermore, the </w:t>
      </w:r>
      <w:r>
        <w:rPr>
          <w:rFonts w:asciiTheme="minorHAnsi" w:hAnsiTheme="minorHAnsi" w:cstheme="minorHAnsi"/>
          <w:sz w:val="22"/>
          <w:szCs w:val="22"/>
          <w:lang w:val="en-GB"/>
        </w:rPr>
        <w:t>Contractor</w:t>
      </w:r>
      <w:r w:rsidRPr="003D2E79">
        <w:rPr>
          <w:rFonts w:asciiTheme="minorHAnsi" w:hAnsiTheme="minorHAnsi" w:cstheme="minorHAnsi"/>
          <w:sz w:val="22"/>
          <w:szCs w:val="22"/>
          <w:lang w:val="en-GB"/>
        </w:rPr>
        <w:t xml:space="preserve"> grants to the Client the </w:t>
      </w:r>
      <w:r w:rsidRPr="000436A1">
        <w:rPr>
          <w:rFonts w:ascii="Calibri" w:hAnsi="Calibri" w:cs="Calibri"/>
          <w:sz w:val="22"/>
          <w:szCs w:val="22"/>
          <w:lang w:val="en-GB"/>
        </w:rPr>
        <w:t xml:space="preserve">licence to make any modifications, changes of and interferences into the Work, to process it, to combine it with other works, to further add to or further develop it, including the licence to make later modifications and changes of the redesign, in all of the above cases without author's supervision right or additional approval or consent. This licence shall apply to the Work as a whole and separately to each of its parts and components. The Client is also authorized to make recordings of the Work and to publish it or to otherwise disclose such recordings to the public. </w:t>
      </w:r>
    </w:p>
    <w:p w:rsidR="00DF51B7" w:rsidRPr="00F92678" w:rsidRDefault="00C22302" w:rsidP="003D2E79">
      <w:pPr>
        <w:numPr>
          <w:ilvl w:val="0"/>
          <w:numId w:val="9"/>
        </w:numPr>
        <w:spacing w:after="120" w:line="276" w:lineRule="auto"/>
        <w:ind w:left="709" w:hanging="709"/>
        <w:jc w:val="both"/>
        <w:rPr>
          <w:rFonts w:ascii="Calibri" w:hAnsi="Calibri" w:cs="Calibri"/>
          <w:sz w:val="22"/>
          <w:szCs w:val="22"/>
          <w:lang w:val="en-GB"/>
        </w:rPr>
      </w:pPr>
      <w:r w:rsidRPr="000436A1">
        <w:rPr>
          <w:rFonts w:ascii="Calibri" w:hAnsi="Calibri" w:cs="Calibri"/>
          <w:sz w:val="22"/>
          <w:szCs w:val="22"/>
          <w:lang w:val="en-GB"/>
        </w:rPr>
        <w:t xml:space="preserve">If </w:t>
      </w:r>
      <w:r w:rsidR="000436A1">
        <w:rPr>
          <w:rFonts w:ascii="Calibri" w:hAnsi="Calibri" w:cs="Calibri"/>
          <w:sz w:val="22"/>
          <w:szCs w:val="22"/>
          <w:lang w:val="en-GB"/>
        </w:rPr>
        <w:t xml:space="preserve">it is </w:t>
      </w:r>
      <w:r w:rsidRPr="000436A1">
        <w:rPr>
          <w:rFonts w:ascii="Calibri" w:hAnsi="Calibri" w:cs="Calibri"/>
          <w:sz w:val="22"/>
          <w:szCs w:val="22"/>
          <w:lang w:val="en-GB"/>
        </w:rPr>
        <w:t>need</w:t>
      </w:r>
      <w:r w:rsidR="000436A1">
        <w:rPr>
          <w:rFonts w:ascii="Calibri" w:hAnsi="Calibri" w:cs="Calibri"/>
          <w:sz w:val="22"/>
          <w:szCs w:val="22"/>
          <w:lang w:val="en-GB"/>
        </w:rPr>
        <w:t>ed</w:t>
      </w:r>
      <w:r w:rsidRPr="000436A1">
        <w:rPr>
          <w:rFonts w:ascii="Calibri" w:hAnsi="Calibri" w:cs="Calibri"/>
          <w:sz w:val="22"/>
          <w:szCs w:val="22"/>
          <w:lang w:val="en-GB"/>
        </w:rPr>
        <w:t xml:space="preserve">, the Client may reproduce and disseminate the Work without any restrictions for the purpose </w:t>
      </w:r>
      <w:r w:rsidR="00CB1CA9" w:rsidRPr="000436A1">
        <w:rPr>
          <w:rFonts w:ascii="Calibri" w:hAnsi="Calibri" w:cs="Calibri"/>
          <w:sz w:val="22"/>
          <w:szCs w:val="22"/>
          <w:lang w:val="en-GB"/>
        </w:rPr>
        <w:t>specified</w:t>
      </w:r>
      <w:r w:rsidRPr="00F92678">
        <w:rPr>
          <w:rFonts w:ascii="Calibri" w:hAnsi="Calibri" w:cs="Calibri"/>
          <w:sz w:val="22"/>
          <w:szCs w:val="22"/>
          <w:lang w:val="en-GB"/>
        </w:rPr>
        <w:t xml:space="preserve"> above.</w:t>
      </w:r>
    </w:p>
    <w:p w:rsidR="00DF51B7" w:rsidRPr="000436A1" w:rsidRDefault="00C22302" w:rsidP="00CD10AF">
      <w:pPr>
        <w:numPr>
          <w:ilvl w:val="0"/>
          <w:numId w:val="9"/>
        </w:numPr>
        <w:spacing w:after="120" w:line="276" w:lineRule="auto"/>
        <w:ind w:left="709" w:hanging="709"/>
        <w:jc w:val="both"/>
        <w:rPr>
          <w:rFonts w:ascii="Calibri" w:hAnsi="Calibri" w:cs="Calibri"/>
          <w:sz w:val="22"/>
          <w:szCs w:val="22"/>
          <w:lang w:val="en-GB"/>
        </w:rPr>
      </w:pPr>
      <w:r w:rsidRPr="00F92678">
        <w:rPr>
          <w:rFonts w:ascii="Calibri" w:hAnsi="Calibri" w:cs="Calibri"/>
          <w:sz w:val="22"/>
          <w:szCs w:val="22"/>
          <w:lang w:val="en-GB"/>
        </w:rPr>
        <w:t>The remu</w:t>
      </w:r>
      <w:bookmarkStart w:id="0" w:name="_GoBack"/>
      <w:bookmarkEnd w:id="0"/>
      <w:r w:rsidRPr="00F92678">
        <w:rPr>
          <w:rFonts w:ascii="Calibri" w:hAnsi="Calibri" w:cs="Calibri"/>
          <w:sz w:val="22"/>
          <w:szCs w:val="22"/>
          <w:lang w:val="en-GB"/>
        </w:rPr>
        <w:t xml:space="preserve">neration for the use of the Work is EUR 5,000 </w:t>
      </w:r>
      <w:r w:rsidR="008B3DD3">
        <w:rPr>
          <w:rFonts w:ascii="Calibri" w:hAnsi="Calibri" w:cs="Calibri"/>
          <w:sz w:val="22"/>
          <w:szCs w:val="22"/>
          <w:lang w:val="en-GB"/>
        </w:rPr>
        <w:t xml:space="preserve">(plus statutory </w:t>
      </w:r>
      <w:r w:rsidR="000436A1">
        <w:rPr>
          <w:rFonts w:ascii="Calibri" w:hAnsi="Calibri" w:cs="Calibri"/>
          <w:sz w:val="22"/>
          <w:szCs w:val="22"/>
          <w:lang w:val="en-GB"/>
        </w:rPr>
        <w:t>VAT</w:t>
      </w:r>
      <w:r w:rsidR="008B3DD3">
        <w:rPr>
          <w:rFonts w:ascii="Calibri" w:hAnsi="Calibri" w:cs="Calibri"/>
          <w:sz w:val="22"/>
          <w:szCs w:val="22"/>
          <w:lang w:val="en-GB"/>
        </w:rPr>
        <w:t>)</w:t>
      </w:r>
      <w:r w:rsidR="000436A1">
        <w:rPr>
          <w:rFonts w:ascii="Calibri" w:hAnsi="Calibri" w:cs="Calibri"/>
          <w:sz w:val="22"/>
          <w:szCs w:val="22"/>
          <w:lang w:val="en-GB"/>
        </w:rPr>
        <w:t xml:space="preserve"> </w:t>
      </w:r>
      <w:r w:rsidRPr="000436A1">
        <w:rPr>
          <w:rFonts w:ascii="Calibri" w:hAnsi="Calibri" w:cs="Calibri"/>
          <w:sz w:val="22"/>
          <w:szCs w:val="22"/>
          <w:lang w:val="en-GB"/>
        </w:rPr>
        <w:t>and is included in full in the agreed Price</w:t>
      </w:r>
      <w:r w:rsidR="009A5C78">
        <w:rPr>
          <w:rFonts w:ascii="Calibri" w:hAnsi="Calibri" w:cs="Calibri"/>
          <w:sz w:val="22"/>
          <w:szCs w:val="22"/>
          <w:lang w:val="en-GB"/>
        </w:rPr>
        <w:t xml:space="preserve"> for the “First Round”</w:t>
      </w:r>
      <w:r w:rsidRPr="000436A1">
        <w:rPr>
          <w:rFonts w:ascii="Calibri" w:hAnsi="Calibri" w:cs="Calibri"/>
          <w:sz w:val="22"/>
          <w:szCs w:val="22"/>
          <w:lang w:val="en-GB"/>
        </w:rPr>
        <w:t xml:space="preserve"> specified in Article 5.1 hereof.</w:t>
      </w:r>
      <w:r w:rsidR="003D2E79" w:rsidRPr="000436A1">
        <w:rPr>
          <w:rFonts w:ascii="Calibri" w:hAnsi="Calibri" w:cs="Calibri"/>
          <w:sz w:val="22"/>
          <w:szCs w:val="22"/>
          <w:lang w:val="en-GB"/>
        </w:rPr>
        <w:t xml:space="preserve"> The C</w:t>
      </w:r>
      <w:r w:rsidR="000436A1">
        <w:rPr>
          <w:rFonts w:ascii="Calibri" w:hAnsi="Calibri" w:cs="Calibri"/>
          <w:sz w:val="22"/>
          <w:szCs w:val="22"/>
          <w:lang w:val="en-GB"/>
        </w:rPr>
        <w:t>on</w:t>
      </w:r>
      <w:r w:rsidR="003D2E79" w:rsidRPr="000436A1">
        <w:rPr>
          <w:rFonts w:ascii="Calibri" w:hAnsi="Calibri" w:cs="Calibri"/>
          <w:sz w:val="22"/>
          <w:szCs w:val="22"/>
          <w:lang w:val="en-GB"/>
        </w:rPr>
        <w:t xml:space="preserve">tractor shall not </w:t>
      </w:r>
      <w:r w:rsidR="000436A1">
        <w:rPr>
          <w:rFonts w:ascii="Calibri" w:hAnsi="Calibri" w:cs="Calibri"/>
          <w:sz w:val="22"/>
          <w:szCs w:val="22"/>
          <w:lang w:val="en-GB"/>
        </w:rPr>
        <w:t>be</w:t>
      </w:r>
      <w:r w:rsidR="003D2E79" w:rsidRPr="000436A1">
        <w:rPr>
          <w:rFonts w:ascii="Calibri" w:hAnsi="Calibri" w:cs="Calibri"/>
          <w:sz w:val="22"/>
          <w:szCs w:val="22"/>
          <w:lang w:val="en-GB"/>
        </w:rPr>
        <w:t xml:space="preserve"> entitled to any additional fee in connection with </w:t>
      </w:r>
      <w:r w:rsidR="000436A1">
        <w:rPr>
          <w:rFonts w:ascii="Calibri" w:hAnsi="Calibri" w:cs="Calibri"/>
          <w:sz w:val="22"/>
          <w:szCs w:val="22"/>
          <w:lang w:val="en-GB"/>
        </w:rPr>
        <w:t>any</w:t>
      </w:r>
      <w:r w:rsidR="003D2E79" w:rsidRPr="000436A1">
        <w:rPr>
          <w:rFonts w:ascii="Calibri" w:hAnsi="Calibri" w:cs="Calibri"/>
          <w:sz w:val="22"/>
          <w:szCs w:val="22"/>
          <w:lang w:val="en-GB"/>
        </w:rPr>
        <w:t xml:space="preserve"> use of the Work.</w:t>
      </w:r>
    </w:p>
    <w:p w:rsidR="00DF51B7" w:rsidRPr="000436A1" w:rsidRDefault="00C22302" w:rsidP="00CD10AF">
      <w:pPr>
        <w:numPr>
          <w:ilvl w:val="0"/>
          <w:numId w:val="9"/>
        </w:numPr>
        <w:spacing w:after="120" w:line="276" w:lineRule="auto"/>
        <w:ind w:left="709" w:hanging="709"/>
        <w:jc w:val="both"/>
        <w:rPr>
          <w:rFonts w:ascii="Calibri" w:hAnsi="Calibri" w:cs="Calibri"/>
          <w:sz w:val="22"/>
          <w:szCs w:val="22"/>
          <w:lang w:val="en-GB"/>
        </w:rPr>
      </w:pPr>
      <w:r w:rsidRPr="000436A1">
        <w:rPr>
          <w:rFonts w:ascii="Calibri" w:hAnsi="Calibri" w:cs="Calibri"/>
          <w:sz w:val="22"/>
          <w:szCs w:val="22"/>
          <w:lang w:val="en-GB"/>
        </w:rPr>
        <w:t xml:space="preserve">The Client </w:t>
      </w:r>
      <w:r w:rsidR="00CB1CA9" w:rsidRPr="000436A1">
        <w:rPr>
          <w:rFonts w:ascii="Calibri" w:hAnsi="Calibri" w:cs="Calibri"/>
          <w:sz w:val="22"/>
          <w:szCs w:val="22"/>
          <w:lang w:val="en-GB"/>
        </w:rPr>
        <w:t>is not obligated</w:t>
      </w:r>
      <w:r w:rsidRPr="000436A1">
        <w:rPr>
          <w:rFonts w:ascii="Calibri" w:hAnsi="Calibri" w:cs="Calibri"/>
          <w:sz w:val="22"/>
          <w:szCs w:val="22"/>
          <w:lang w:val="en-GB"/>
        </w:rPr>
        <w:t xml:space="preserve"> to use the licence.</w:t>
      </w:r>
    </w:p>
    <w:p w:rsidR="003D2E79" w:rsidRPr="000436A1" w:rsidRDefault="003D2E79" w:rsidP="00CD10AF">
      <w:pPr>
        <w:numPr>
          <w:ilvl w:val="0"/>
          <w:numId w:val="9"/>
        </w:numPr>
        <w:spacing w:after="120" w:line="276" w:lineRule="auto"/>
        <w:ind w:left="709" w:hanging="709"/>
        <w:jc w:val="both"/>
        <w:rPr>
          <w:rFonts w:ascii="Calibri" w:hAnsi="Calibri" w:cs="Calibri"/>
          <w:sz w:val="22"/>
          <w:szCs w:val="22"/>
          <w:lang w:val="en-GB"/>
        </w:rPr>
      </w:pPr>
      <w:r w:rsidRPr="000436A1">
        <w:rPr>
          <w:rFonts w:ascii="Calibri" w:hAnsi="Calibri" w:cs="Calibri"/>
          <w:sz w:val="22"/>
          <w:szCs w:val="22"/>
          <w:lang w:val="en-GB"/>
        </w:rPr>
        <w:t>The Client acquires the above licence to the Work upon its handing-over and taking-over and if the Work is handed over by parts, upon the hand-over and tak</w:t>
      </w:r>
      <w:r w:rsidR="00FD46AC">
        <w:rPr>
          <w:rFonts w:ascii="Calibri" w:hAnsi="Calibri" w:cs="Calibri"/>
          <w:sz w:val="22"/>
          <w:szCs w:val="22"/>
          <w:lang w:val="en-GB"/>
        </w:rPr>
        <w:t>e</w:t>
      </w:r>
      <w:r w:rsidRPr="000436A1">
        <w:rPr>
          <w:rFonts w:ascii="Calibri" w:hAnsi="Calibri" w:cs="Calibri"/>
          <w:sz w:val="22"/>
          <w:szCs w:val="22"/>
          <w:lang w:val="en-GB"/>
        </w:rPr>
        <w:t>-over of each such part. The Contractor must not grant or assign the license for use of the Work o</w:t>
      </w:r>
      <w:r w:rsidR="0048386D">
        <w:rPr>
          <w:rFonts w:ascii="Calibri" w:hAnsi="Calibri" w:cs="Calibri"/>
          <w:sz w:val="22"/>
          <w:szCs w:val="22"/>
          <w:lang w:val="en-GB"/>
        </w:rPr>
        <w:t>r any part or component thereof</w:t>
      </w:r>
      <w:r w:rsidR="0048386D" w:rsidRPr="000436A1">
        <w:rPr>
          <w:rFonts w:ascii="Calibri" w:hAnsi="Calibri" w:cs="Calibri"/>
          <w:sz w:val="22"/>
          <w:szCs w:val="22"/>
          <w:lang w:val="en-GB"/>
        </w:rPr>
        <w:t>, even if modified or processed or processed in any way whatsoever</w:t>
      </w:r>
      <w:r w:rsidR="0048386D">
        <w:rPr>
          <w:rFonts w:ascii="Calibri" w:hAnsi="Calibri" w:cs="Calibri"/>
          <w:sz w:val="22"/>
          <w:szCs w:val="22"/>
          <w:lang w:val="en-GB"/>
        </w:rPr>
        <w:t>,</w:t>
      </w:r>
      <w:r w:rsidR="0048386D" w:rsidRPr="000436A1">
        <w:rPr>
          <w:rFonts w:ascii="Calibri" w:hAnsi="Calibri" w:cs="Calibri"/>
          <w:sz w:val="22"/>
          <w:szCs w:val="22"/>
          <w:lang w:val="en-GB"/>
        </w:rPr>
        <w:t xml:space="preserve"> </w:t>
      </w:r>
      <w:r w:rsidRPr="000436A1">
        <w:rPr>
          <w:rFonts w:ascii="Calibri" w:hAnsi="Calibri" w:cs="Calibri"/>
          <w:sz w:val="22"/>
          <w:szCs w:val="22"/>
          <w:lang w:val="en-GB"/>
        </w:rPr>
        <w:t>to any third party</w:t>
      </w:r>
      <w:r w:rsidR="0048386D">
        <w:rPr>
          <w:rFonts w:ascii="Calibri" w:hAnsi="Calibri" w:cs="Calibri"/>
          <w:sz w:val="22"/>
          <w:szCs w:val="22"/>
          <w:lang w:val="en-GB"/>
        </w:rPr>
        <w:t xml:space="preserve"> (except for the parties mentioned in par. 7.8 below)</w:t>
      </w:r>
      <w:r w:rsidRPr="000436A1">
        <w:rPr>
          <w:rFonts w:ascii="Calibri" w:hAnsi="Calibri" w:cs="Calibri"/>
          <w:sz w:val="22"/>
          <w:szCs w:val="22"/>
          <w:lang w:val="en-GB"/>
        </w:rPr>
        <w:t>.</w:t>
      </w:r>
    </w:p>
    <w:p w:rsidR="003D2E79" w:rsidRPr="000436A1" w:rsidRDefault="003D2E79" w:rsidP="00CD10AF">
      <w:pPr>
        <w:numPr>
          <w:ilvl w:val="0"/>
          <w:numId w:val="9"/>
        </w:numPr>
        <w:spacing w:after="120" w:line="276" w:lineRule="auto"/>
        <w:ind w:left="709" w:hanging="709"/>
        <w:jc w:val="both"/>
        <w:rPr>
          <w:rFonts w:ascii="Calibri" w:hAnsi="Calibri" w:cs="Calibri"/>
          <w:sz w:val="22"/>
          <w:szCs w:val="22"/>
          <w:lang w:val="en-GB"/>
        </w:rPr>
      </w:pPr>
      <w:r w:rsidRPr="000436A1">
        <w:rPr>
          <w:rFonts w:ascii="Calibri" w:hAnsi="Calibri" w:cs="Calibri"/>
          <w:sz w:val="22"/>
          <w:szCs w:val="22"/>
          <w:lang w:val="en-GB"/>
        </w:rPr>
        <w:t xml:space="preserve">The </w:t>
      </w:r>
      <w:r w:rsidR="000436A1" w:rsidRPr="000436A1">
        <w:rPr>
          <w:rFonts w:ascii="Calibri" w:hAnsi="Calibri" w:cs="Calibri"/>
          <w:sz w:val="22"/>
          <w:szCs w:val="22"/>
          <w:lang w:val="en-GB"/>
        </w:rPr>
        <w:t>Contractor</w:t>
      </w:r>
      <w:r w:rsidRPr="000436A1">
        <w:rPr>
          <w:rFonts w:ascii="Calibri" w:hAnsi="Calibri" w:cs="Calibri"/>
          <w:sz w:val="22"/>
          <w:szCs w:val="22"/>
          <w:lang w:val="en-GB"/>
        </w:rPr>
        <w:t xml:space="preserve"> may not withdraw from the licence agreement under this Article 7 due to a change of its belief or due to the Client's inactivit</w:t>
      </w:r>
      <w:r w:rsidR="000436A1" w:rsidRPr="000436A1">
        <w:rPr>
          <w:rFonts w:ascii="Calibri" w:hAnsi="Calibri" w:cs="Calibri"/>
          <w:sz w:val="22"/>
          <w:szCs w:val="22"/>
          <w:lang w:val="en-GB"/>
        </w:rPr>
        <w:t>y.</w:t>
      </w:r>
      <w:r w:rsidR="009A5C78">
        <w:rPr>
          <w:rFonts w:ascii="Calibri" w:hAnsi="Calibri" w:cs="Calibri"/>
          <w:sz w:val="22"/>
          <w:szCs w:val="22"/>
          <w:lang w:val="en-GB"/>
        </w:rPr>
        <w:t xml:space="preserve"> The Contractor acknowledges that, given the nature of the Work (design of a real estate development project with life span exceeding the average human life span), it is necessary that the licence agreement under this Article 7 continues for the whole duration of the copyright protection; therefore, the Contractor agrees that no Party shall be entitled to terminate the licence agreement pursuant to Section 2000 of the Civil Code (for the avoidance of doubts, each Party waives any such termination right).</w:t>
      </w:r>
    </w:p>
    <w:p w:rsidR="000436A1" w:rsidRPr="000436A1" w:rsidRDefault="000436A1" w:rsidP="00CD10AF">
      <w:pPr>
        <w:numPr>
          <w:ilvl w:val="0"/>
          <w:numId w:val="9"/>
        </w:numPr>
        <w:spacing w:after="120" w:line="276" w:lineRule="auto"/>
        <w:ind w:left="709" w:hanging="709"/>
        <w:jc w:val="both"/>
        <w:rPr>
          <w:rFonts w:ascii="Calibri" w:hAnsi="Calibri" w:cs="Calibri"/>
          <w:sz w:val="22"/>
          <w:szCs w:val="22"/>
          <w:lang w:val="en-GB"/>
        </w:rPr>
      </w:pPr>
      <w:r w:rsidRPr="000436A1">
        <w:rPr>
          <w:rFonts w:ascii="Calibri" w:hAnsi="Calibri" w:cs="Calibri"/>
          <w:sz w:val="22"/>
          <w:szCs w:val="22"/>
          <w:lang w:val="en-GB"/>
        </w:rPr>
        <w:t>The Contractor undertakes to obtain from third parties (if they are any) all authorisations and permits and to settle all their rights so that it may grant to the Client the licence hereunder or that the Client may obtain such licence from the Contractor not later than upon the hand-over and take-over of the Work, and no person shall have any rights or claims towards the Client in connection with the hand-over and take-over of the Work and with further use thereof. The Contractor shall fully indemnify the Client for any such claims, as well as for any actual expenses (including actual attorney's fees) incurred by the Client in connection with the defence against any such raised claim.</w:t>
      </w:r>
    </w:p>
    <w:p w:rsidR="000436A1" w:rsidRDefault="000054CC" w:rsidP="00CD10AF">
      <w:pPr>
        <w:numPr>
          <w:ilvl w:val="0"/>
          <w:numId w:val="9"/>
        </w:numPr>
        <w:spacing w:after="120" w:line="276" w:lineRule="auto"/>
        <w:ind w:left="709" w:hanging="709"/>
        <w:jc w:val="both"/>
        <w:rPr>
          <w:rFonts w:ascii="Calibri" w:hAnsi="Calibri" w:cs="Calibri"/>
          <w:sz w:val="22"/>
          <w:szCs w:val="22"/>
          <w:lang w:val="en-GB"/>
        </w:rPr>
      </w:pPr>
      <w:r>
        <w:rPr>
          <w:rFonts w:ascii="Calibri" w:hAnsi="Calibri" w:cs="Calibri"/>
          <w:sz w:val="22"/>
          <w:szCs w:val="22"/>
          <w:lang w:val="en-GB"/>
        </w:rPr>
        <w:t>The Contractor acknowledges that the Client is obliged to</w:t>
      </w:r>
      <w:r w:rsidR="00F92678">
        <w:rPr>
          <w:rFonts w:ascii="Calibri" w:hAnsi="Calibri" w:cs="Calibri"/>
          <w:sz w:val="22"/>
          <w:szCs w:val="22"/>
          <w:lang w:val="en-GB"/>
        </w:rPr>
        <w:t xml:space="preserve"> </w:t>
      </w:r>
      <w:r w:rsidR="0048386D">
        <w:rPr>
          <w:rFonts w:ascii="Calibri" w:hAnsi="Calibri" w:cs="Calibri"/>
          <w:sz w:val="22"/>
          <w:szCs w:val="22"/>
          <w:lang w:val="en-GB"/>
        </w:rPr>
        <w:t>assign</w:t>
      </w:r>
      <w:r w:rsidR="00F92678">
        <w:rPr>
          <w:rFonts w:ascii="Calibri" w:hAnsi="Calibri" w:cs="Calibri"/>
          <w:sz w:val="22"/>
          <w:szCs w:val="22"/>
          <w:lang w:val="en-GB"/>
        </w:rPr>
        <w:t xml:space="preserve"> </w:t>
      </w:r>
      <w:r w:rsidR="000436A1" w:rsidRPr="000436A1">
        <w:rPr>
          <w:rFonts w:ascii="Calibri" w:hAnsi="Calibri" w:cs="Calibri"/>
          <w:sz w:val="22"/>
          <w:szCs w:val="22"/>
          <w:lang w:val="en-GB"/>
        </w:rPr>
        <w:t xml:space="preserve">the licence obtained from the </w:t>
      </w:r>
      <w:r w:rsidR="00F92678">
        <w:rPr>
          <w:rFonts w:ascii="Calibri" w:hAnsi="Calibri" w:cs="Calibri"/>
          <w:sz w:val="22"/>
          <w:szCs w:val="22"/>
          <w:lang w:val="en-GB"/>
        </w:rPr>
        <w:t>Contractor</w:t>
      </w:r>
      <w:r w:rsidR="000436A1" w:rsidRPr="000436A1">
        <w:rPr>
          <w:rFonts w:ascii="Calibri" w:hAnsi="Calibri" w:cs="Calibri"/>
          <w:sz w:val="22"/>
          <w:szCs w:val="22"/>
          <w:lang w:val="en-GB"/>
        </w:rPr>
        <w:t xml:space="preserve"> under this Contract to </w:t>
      </w:r>
      <w:r>
        <w:rPr>
          <w:rFonts w:ascii="Calibri" w:hAnsi="Calibri" w:cs="Calibri"/>
          <w:sz w:val="22"/>
          <w:szCs w:val="22"/>
          <w:lang w:val="en-GB"/>
        </w:rPr>
        <w:t>the</w:t>
      </w:r>
      <w:r w:rsidR="000436A1" w:rsidRPr="000436A1">
        <w:rPr>
          <w:rFonts w:ascii="Calibri" w:hAnsi="Calibri" w:cs="Calibri"/>
          <w:sz w:val="22"/>
          <w:szCs w:val="22"/>
          <w:lang w:val="en-GB"/>
        </w:rPr>
        <w:t xml:space="preserve"> third party/parties </w:t>
      </w:r>
      <w:r w:rsidR="00062CBA">
        <w:rPr>
          <w:rFonts w:ascii="Calibri" w:hAnsi="Calibri" w:cs="Calibri"/>
          <w:sz w:val="22"/>
          <w:szCs w:val="22"/>
          <w:lang w:val="en-GB"/>
        </w:rPr>
        <w:t>engaged in</w:t>
      </w:r>
      <w:r w:rsidR="000436A1" w:rsidRPr="000436A1">
        <w:rPr>
          <w:rFonts w:ascii="Calibri" w:hAnsi="Calibri" w:cs="Calibri"/>
          <w:sz w:val="22"/>
          <w:szCs w:val="22"/>
          <w:lang w:val="en-GB"/>
        </w:rPr>
        <w:t xml:space="preserve"> the </w:t>
      </w:r>
      <w:r w:rsidR="00F92678">
        <w:rPr>
          <w:rFonts w:ascii="Calibri" w:hAnsi="Calibri" w:cs="Calibri"/>
          <w:sz w:val="22"/>
          <w:szCs w:val="22"/>
          <w:lang w:val="en-GB"/>
        </w:rPr>
        <w:t xml:space="preserve">development of the </w:t>
      </w:r>
      <w:r w:rsidR="00F92678" w:rsidRPr="00937E83">
        <w:rPr>
          <w:rFonts w:ascii="Calibri" w:hAnsi="Calibri" w:cs="Calibri"/>
          <w:i/>
          <w:sz w:val="22"/>
          <w:szCs w:val="22"/>
          <w:lang w:val="en-GB"/>
        </w:rPr>
        <w:t xml:space="preserve">Smíchov </w:t>
      </w:r>
      <w:r w:rsidR="00FD46AC" w:rsidRPr="00937E83">
        <w:rPr>
          <w:rFonts w:ascii="Calibri" w:hAnsi="Calibri" w:cs="Calibri"/>
          <w:i/>
          <w:sz w:val="22"/>
          <w:szCs w:val="22"/>
          <w:lang w:val="en-GB"/>
        </w:rPr>
        <w:t>South</w:t>
      </w:r>
      <w:r w:rsidR="00FD46AC" w:rsidRPr="00937E83">
        <w:rPr>
          <w:rFonts w:ascii="Calibri" w:hAnsi="Calibri" w:cs="Calibri"/>
          <w:sz w:val="22"/>
          <w:szCs w:val="22"/>
          <w:lang w:val="en-GB"/>
        </w:rPr>
        <w:t xml:space="preserve"> development area</w:t>
      </w:r>
      <w:r w:rsidR="00F92678" w:rsidRPr="00FD46AC">
        <w:rPr>
          <w:rFonts w:ascii="Calibri" w:hAnsi="Calibri" w:cs="Calibri"/>
          <w:sz w:val="22"/>
          <w:szCs w:val="22"/>
          <w:lang w:val="en-GB"/>
        </w:rPr>
        <w:t xml:space="preserve"> and/or </w:t>
      </w:r>
      <w:r w:rsidR="00F92678" w:rsidRPr="00937E83">
        <w:rPr>
          <w:rFonts w:ascii="Calibri" w:hAnsi="Calibri" w:cs="Calibri"/>
          <w:i/>
          <w:sz w:val="22"/>
          <w:szCs w:val="22"/>
          <w:lang w:val="en-GB"/>
        </w:rPr>
        <w:t>Campus</w:t>
      </w:r>
      <w:r w:rsidR="00FD46AC" w:rsidRPr="00937E83">
        <w:rPr>
          <w:rFonts w:ascii="Calibri" w:hAnsi="Calibri" w:cs="Calibri"/>
          <w:i/>
          <w:sz w:val="22"/>
          <w:szCs w:val="22"/>
          <w:lang w:val="en-GB"/>
        </w:rPr>
        <w:t xml:space="preserve"> Prague</w:t>
      </w:r>
      <w:r w:rsidR="00CD2497" w:rsidRPr="00CD2497">
        <w:rPr>
          <w:rFonts w:ascii="Calibri" w:hAnsi="Calibri" w:cs="Calibri"/>
          <w:i/>
          <w:sz w:val="22"/>
          <w:szCs w:val="22"/>
          <w:lang w:val="en-GB"/>
        </w:rPr>
        <w:t xml:space="preserve"> </w:t>
      </w:r>
      <w:r w:rsidR="00CD2497">
        <w:rPr>
          <w:rFonts w:ascii="Calibri" w:hAnsi="Calibri" w:cs="Calibri"/>
          <w:i/>
          <w:sz w:val="22"/>
          <w:szCs w:val="22"/>
          <w:lang w:val="en-GB"/>
        </w:rPr>
        <w:t xml:space="preserve">– New HQ for </w:t>
      </w:r>
      <w:r w:rsidR="00CD2497" w:rsidRPr="00937E83">
        <w:rPr>
          <w:rFonts w:ascii="Calibri" w:hAnsi="Calibri" w:cs="Calibri"/>
          <w:i/>
          <w:sz w:val="22"/>
          <w:szCs w:val="22"/>
          <w:lang w:val="en-GB"/>
        </w:rPr>
        <w:t>Česká Spořitelna</w:t>
      </w:r>
      <w:r>
        <w:rPr>
          <w:rFonts w:ascii="Calibri" w:hAnsi="Calibri" w:cs="Calibri"/>
          <w:i/>
          <w:sz w:val="22"/>
          <w:szCs w:val="22"/>
          <w:lang w:val="en-GB"/>
        </w:rPr>
        <w:t>.</w:t>
      </w:r>
      <w:r>
        <w:rPr>
          <w:rFonts w:ascii="Calibri" w:hAnsi="Calibri" w:cs="Calibri"/>
          <w:sz w:val="22"/>
          <w:szCs w:val="22"/>
          <w:lang w:val="en-GB"/>
        </w:rPr>
        <w:t xml:space="preserve"> The Contractor hereby grants its unconditional consent to the Client with any such assignment.</w:t>
      </w:r>
      <w:r w:rsidR="009A5C78">
        <w:rPr>
          <w:rFonts w:ascii="Calibri" w:hAnsi="Calibri" w:cs="Calibri"/>
          <w:sz w:val="22"/>
          <w:szCs w:val="22"/>
          <w:lang w:val="en-GB"/>
        </w:rPr>
        <w:t xml:space="preserve"> The Client is also allowed to grant sub-licences.</w:t>
      </w:r>
    </w:p>
    <w:p w:rsidR="008B3DD3" w:rsidRPr="000436A1" w:rsidRDefault="008B3DD3" w:rsidP="00CD10AF">
      <w:pPr>
        <w:numPr>
          <w:ilvl w:val="0"/>
          <w:numId w:val="9"/>
        </w:numPr>
        <w:spacing w:after="120" w:line="276" w:lineRule="auto"/>
        <w:ind w:left="709" w:hanging="709"/>
        <w:jc w:val="both"/>
        <w:rPr>
          <w:rFonts w:ascii="Calibri" w:hAnsi="Calibri" w:cs="Calibri"/>
          <w:sz w:val="22"/>
          <w:szCs w:val="22"/>
          <w:lang w:val="en-GB"/>
        </w:rPr>
      </w:pPr>
      <w:r>
        <w:rPr>
          <w:rFonts w:ascii="Calibri" w:hAnsi="Calibri" w:cs="Calibri"/>
          <w:sz w:val="22"/>
          <w:szCs w:val="22"/>
          <w:lang w:val="en-GB"/>
        </w:rPr>
        <w:t xml:space="preserve">The Contractor undertakes to refrain from any </w:t>
      </w:r>
      <w:r w:rsidRPr="000436A1">
        <w:rPr>
          <w:rFonts w:ascii="Calibri" w:hAnsi="Calibri" w:cs="Calibri"/>
          <w:sz w:val="22"/>
          <w:szCs w:val="22"/>
          <w:lang w:val="en-GB"/>
        </w:rPr>
        <w:t>disseminat</w:t>
      </w:r>
      <w:r>
        <w:rPr>
          <w:rFonts w:ascii="Calibri" w:hAnsi="Calibri" w:cs="Calibri"/>
          <w:sz w:val="22"/>
          <w:szCs w:val="22"/>
          <w:lang w:val="en-GB"/>
        </w:rPr>
        <w:t xml:space="preserve">ion of </w:t>
      </w:r>
      <w:r w:rsidRPr="000436A1">
        <w:rPr>
          <w:rFonts w:ascii="Calibri" w:hAnsi="Calibri" w:cs="Calibri"/>
          <w:sz w:val="22"/>
          <w:szCs w:val="22"/>
          <w:lang w:val="en-GB"/>
        </w:rPr>
        <w:t>the Work</w:t>
      </w:r>
      <w:r>
        <w:rPr>
          <w:rFonts w:ascii="Calibri" w:hAnsi="Calibri" w:cs="Calibri"/>
          <w:sz w:val="22"/>
          <w:szCs w:val="22"/>
          <w:lang w:val="en-GB"/>
        </w:rPr>
        <w:t xml:space="preserve"> during the Design Competition</w:t>
      </w:r>
      <w:r w:rsidR="00062CBA">
        <w:rPr>
          <w:rFonts w:ascii="Calibri" w:hAnsi="Calibri" w:cs="Calibri"/>
          <w:sz w:val="22"/>
          <w:szCs w:val="22"/>
          <w:lang w:val="en-GB"/>
        </w:rPr>
        <w:t>. After the Design Competition is closed</w:t>
      </w:r>
      <w:r w:rsidR="00ED390C">
        <w:rPr>
          <w:rFonts w:ascii="Calibri" w:hAnsi="Calibri" w:cs="Calibri"/>
          <w:sz w:val="22"/>
          <w:szCs w:val="22"/>
          <w:lang w:val="en-GB"/>
        </w:rPr>
        <w:t xml:space="preserve">, </w:t>
      </w:r>
      <w:r w:rsidR="00062CBA">
        <w:rPr>
          <w:rFonts w:ascii="Calibri" w:hAnsi="Calibri" w:cs="Calibri"/>
          <w:sz w:val="22"/>
          <w:szCs w:val="22"/>
          <w:lang w:val="en-GB"/>
        </w:rPr>
        <w:t>the Contractor shall be entitled to publicize the Work for the purpose of the Contractor’s presentation and advertisement, however only subject to the Client’s or its assignees’ approval, which will not be unreasonably refused.</w:t>
      </w:r>
      <w:r>
        <w:rPr>
          <w:rFonts w:ascii="Calibri" w:hAnsi="Calibri" w:cs="Calibri"/>
          <w:sz w:val="22"/>
          <w:szCs w:val="22"/>
          <w:lang w:val="en-GB"/>
        </w:rPr>
        <w:t xml:space="preserve"> </w:t>
      </w:r>
    </w:p>
    <w:p w:rsidR="00CB1CA9" w:rsidRDefault="00CB1CA9" w:rsidP="00CB1CA9">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Article 8</w:t>
      </w:r>
    </w:p>
    <w:p w:rsidR="00EA7D9B" w:rsidRPr="00CD7BE2" w:rsidRDefault="00C22302" w:rsidP="00CB1CA9">
      <w:pPr>
        <w:pStyle w:val="Nadpis1"/>
        <w:numPr>
          <w:ilvl w:val="0"/>
          <w:numId w:val="0"/>
        </w:numPr>
        <w:spacing w:before="0" w:after="0" w:line="276" w:lineRule="auto"/>
        <w:ind w:left="357"/>
        <w:jc w:val="center"/>
        <w:rPr>
          <w:rFonts w:cs="Calibri"/>
          <w:sz w:val="22"/>
          <w:szCs w:val="22"/>
          <w:lang w:val="en-GB"/>
        </w:rPr>
      </w:pPr>
      <w:r>
        <w:rPr>
          <w:rFonts w:cs="Calibri"/>
          <w:sz w:val="22"/>
          <w:szCs w:val="22"/>
          <w:lang w:val="en-GB"/>
        </w:rPr>
        <w:t>Final and Special Provisions</w:t>
      </w:r>
    </w:p>
    <w:p w:rsidR="004304F6" w:rsidRPr="00CD7BE2" w:rsidRDefault="004304F6" w:rsidP="00CD10AF">
      <w:pPr>
        <w:pStyle w:val="Odstavecseseznamem"/>
        <w:numPr>
          <w:ilvl w:val="0"/>
          <w:numId w:val="8"/>
        </w:numPr>
        <w:spacing w:line="276" w:lineRule="auto"/>
        <w:contextualSpacing w:val="0"/>
        <w:jc w:val="both"/>
        <w:rPr>
          <w:rFonts w:ascii="Calibri" w:hAnsi="Calibri" w:cs="Calibri"/>
          <w:vanish/>
          <w:sz w:val="22"/>
          <w:szCs w:val="22"/>
          <w:lang w:val="en-GB"/>
        </w:rPr>
      </w:pPr>
    </w:p>
    <w:p w:rsidR="00C22302" w:rsidRDefault="00A75706"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 xml:space="preserve">For the purposes of mutual contact and </w:t>
      </w:r>
      <w:r w:rsidR="005F4FB4">
        <w:rPr>
          <w:rFonts w:ascii="Calibri" w:hAnsi="Calibri" w:cs="Calibri"/>
          <w:sz w:val="22"/>
          <w:szCs w:val="22"/>
          <w:lang w:val="en-GB"/>
        </w:rPr>
        <w:t>ensuring the fulfilment of the</w:t>
      </w:r>
      <w:r>
        <w:rPr>
          <w:rFonts w:ascii="Calibri" w:hAnsi="Calibri" w:cs="Calibri"/>
          <w:sz w:val="22"/>
          <w:szCs w:val="22"/>
          <w:lang w:val="en-GB"/>
        </w:rPr>
        <w:t xml:space="preserve"> obligations arising from this Contract, the Contractor appoints a contact person as follows:</w:t>
      </w:r>
    </w:p>
    <w:p w:rsidR="007F44F9" w:rsidRPr="00CD7BE2" w:rsidRDefault="00512538" w:rsidP="00E46E2A">
      <w:pPr>
        <w:pStyle w:val="Odstavecseseznamem"/>
        <w:spacing w:after="120" w:line="276" w:lineRule="auto"/>
        <w:ind w:left="851" w:hanging="709"/>
        <w:jc w:val="both"/>
        <w:rPr>
          <w:rFonts w:ascii="Calibri" w:hAnsi="Calibri" w:cs="Calibri"/>
          <w:sz w:val="22"/>
          <w:szCs w:val="22"/>
          <w:lang w:val="en-GB"/>
        </w:rPr>
      </w:pPr>
      <w:r w:rsidRPr="00CD7BE2">
        <w:rPr>
          <w:rFonts w:ascii="Calibri" w:hAnsi="Calibri" w:cs="Calibri"/>
          <w:sz w:val="22"/>
          <w:szCs w:val="22"/>
          <w:lang w:val="en-GB"/>
        </w:rPr>
        <w:tab/>
      </w:r>
      <w:r w:rsidR="00A75706">
        <w:rPr>
          <w:rFonts w:ascii="Calibri" w:hAnsi="Calibri" w:cs="Calibri"/>
          <w:sz w:val="22"/>
          <w:szCs w:val="22"/>
          <w:lang w:val="en-GB"/>
        </w:rPr>
        <w:t>Name</w:t>
      </w:r>
      <w:r w:rsidRPr="00CD7BE2">
        <w:rPr>
          <w:rFonts w:ascii="Calibri" w:hAnsi="Calibri" w:cs="Calibri"/>
          <w:sz w:val="22"/>
          <w:szCs w:val="22"/>
          <w:lang w:val="en-GB"/>
        </w:rPr>
        <w:t xml:space="preserve">: </w:t>
      </w:r>
      <w:r w:rsidR="00865F49" w:rsidRPr="00CD7BE2">
        <w:rPr>
          <w:rFonts w:ascii="Calibri" w:hAnsi="Calibri" w:cs="Calibri"/>
          <w:sz w:val="22"/>
          <w:szCs w:val="22"/>
          <w:lang w:val="en-GB"/>
        </w:rPr>
        <w:tab/>
      </w:r>
      <w:r w:rsidR="00A75706" w:rsidRPr="005234AD">
        <w:rPr>
          <w:rFonts w:ascii="Calibri" w:hAnsi="Calibri" w:cs="Calibri"/>
          <w:sz w:val="22"/>
          <w:szCs w:val="22"/>
          <w:lang w:val="en-GB"/>
        </w:rPr>
        <w:t>[</w:t>
      </w:r>
      <w:r w:rsidR="00A75706" w:rsidRPr="005234AD">
        <w:rPr>
          <w:rFonts w:ascii="Calibri" w:hAnsi="Calibri" w:cs="Calibri"/>
          <w:i/>
          <w:sz w:val="22"/>
          <w:szCs w:val="22"/>
          <w:highlight w:val="yellow"/>
          <w:lang w:val="en-GB"/>
        </w:rPr>
        <w:t>to be inserted</w:t>
      </w:r>
      <w:r w:rsidR="00A75706" w:rsidRPr="005234AD">
        <w:rPr>
          <w:rFonts w:ascii="Calibri" w:hAnsi="Calibri" w:cs="Calibri"/>
          <w:sz w:val="22"/>
          <w:szCs w:val="22"/>
          <w:lang w:val="en-GB"/>
        </w:rPr>
        <w:t>]</w:t>
      </w:r>
    </w:p>
    <w:p w:rsidR="007F44F9" w:rsidRPr="00CD7BE2" w:rsidRDefault="00B9027B" w:rsidP="00E46E2A">
      <w:pPr>
        <w:pStyle w:val="Odstavecseseznamem"/>
        <w:spacing w:after="120" w:line="276" w:lineRule="auto"/>
        <w:ind w:left="851" w:hanging="709"/>
        <w:jc w:val="both"/>
        <w:rPr>
          <w:rFonts w:ascii="Calibri" w:hAnsi="Calibri" w:cs="Calibri"/>
          <w:sz w:val="22"/>
          <w:szCs w:val="22"/>
          <w:lang w:val="en-GB"/>
        </w:rPr>
      </w:pPr>
      <w:r w:rsidRPr="00CD7BE2">
        <w:rPr>
          <w:rFonts w:ascii="Calibri" w:hAnsi="Calibri" w:cs="Calibri"/>
          <w:sz w:val="22"/>
          <w:szCs w:val="22"/>
          <w:lang w:val="en-GB"/>
        </w:rPr>
        <w:t xml:space="preserve">            </w:t>
      </w:r>
      <w:r w:rsidR="0071668A" w:rsidRPr="00CD7BE2">
        <w:rPr>
          <w:rFonts w:ascii="Calibri" w:hAnsi="Calibri" w:cs="Calibri"/>
          <w:sz w:val="22"/>
          <w:szCs w:val="22"/>
          <w:lang w:val="en-GB"/>
        </w:rPr>
        <w:tab/>
      </w:r>
      <w:r w:rsidR="00A75706">
        <w:rPr>
          <w:rFonts w:ascii="Calibri" w:hAnsi="Calibri" w:cs="Calibri"/>
          <w:sz w:val="22"/>
          <w:szCs w:val="22"/>
          <w:lang w:val="en-GB"/>
        </w:rPr>
        <w:t>Position</w:t>
      </w:r>
      <w:r w:rsidR="00FB0984" w:rsidRPr="00CD7BE2">
        <w:rPr>
          <w:rFonts w:ascii="Calibri" w:hAnsi="Calibri" w:cs="Calibri"/>
          <w:sz w:val="22"/>
          <w:szCs w:val="22"/>
          <w:lang w:val="en-GB"/>
        </w:rPr>
        <w:t xml:space="preserve">: </w:t>
      </w:r>
      <w:r w:rsidR="00865F49" w:rsidRPr="00CD7BE2">
        <w:rPr>
          <w:rFonts w:ascii="Calibri" w:hAnsi="Calibri" w:cs="Calibri"/>
          <w:sz w:val="22"/>
          <w:szCs w:val="22"/>
          <w:lang w:val="en-GB"/>
        </w:rPr>
        <w:tab/>
      </w:r>
      <w:r w:rsidR="00A75706" w:rsidRPr="005234AD">
        <w:rPr>
          <w:rFonts w:ascii="Calibri" w:hAnsi="Calibri" w:cs="Calibri"/>
          <w:sz w:val="22"/>
          <w:szCs w:val="22"/>
          <w:lang w:val="en-GB"/>
        </w:rPr>
        <w:t>[</w:t>
      </w:r>
      <w:r w:rsidR="00A75706" w:rsidRPr="005234AD">
        <w:rPr>
          <w:rFonts w:ascii="Calibri" w:hAnsi="Calibri" w:cs="Calibri"/>
          <w:i/>
          <w:sz w:val="22"/>
          <w:szCs w:val="22"/>
          <w:highlight w:val="yellow"/>
          <w:lang w:val="en-GB"/>
        </w:rPr>
        <w:t>to be inserted</w:t>
      </w:r>
      <w:r w:rsidR="00A75706" w:rsidRPr="005234AD">
        <w:rPr>
          <w:rFonts w:ascii="Calibri" w:hAnsi="Calibri" w:cs="Calibri"/>
          <w:sz w:val="22"/>
          <w:szCs w:val="22"/>
          <w:lang w:val="en-GB"/>
        </w:rPr>
        <w:t>]</w:t>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p>
    <w:p w:rsidR="007F44F9" w:rsidRPr="00A75706" w:rsidRDefault="007F44F9" w:rsidP="00E46E2A">
      <w:pPr>
        <w:pStyle w:val="Odstavecseseznamem"/>
        <w:spacing w:after="120" w:line="276" w:lineRule="auto"/>
        <w:ind w:left="851" w:hanging="709"/>
        <w:jc w:val="both"/>
        <w:rPr>
          <w:rFonts w:ascii="Calibri" w:hAnsi="Calibri" w:cs="Calibri"/>
          <w:sz w:val="22"/>
          <w:szCs w:val="22"/>
          <w:lang w:val="en-GB"/>
        </w:rPr>
      </w:pPr>
      <w:r w:rsidRPr="00CD7BE2">
        <w:rPr>
          <w:rFonts w:ascii="Calibri" w:hAnsi="Calibri" w:cs="Calibri"/>
          <w:sz w:val="22"/>
          <w:szCs w:val="22"/>
          <w:lang w:val="en-GB"/>
        </w:rPr>
        <w:tab/>
      </w:r>
      <w:r w:rsidR="00A75706" w:rsidRPr="00A75706">
        <w:rPr>
          <w:rFonts w:ascii="Calibri" w:hAnsi="Calibri" w:cs="Calibri"/>
          <w:sz w:val="22"/>
          <w:szCs w:val="22"/>
          <w:lang w:val="en-GB"/>
        </w:rPr>
        <w:t>Phone No.</w:t>
      </w:r>
      <w:r w:rsidR="00512538" w:rsidRPr="00A75706">
        <w:rPr>
          <w:rFonts w:ascii="Calibri" w:hAnsi="Calibri" w:cs="Calibri"/>
          <w:sz w:val="22"/>
          <w:szCs w:val="22"/>
          <w:lang w:val="en-GB"/>
        </w:rPr>
        <w:t xml:space="preserve">: </w:t>
      </w:r>
      <w:r w:rsidR="00865F49" w:rsidRPr="00A75706">
        <w:rPr>
          <w:rFonts w:ascii="Calibri" w:hAnsi="Calibri" w:cs="Calibri"/>
          <w:sz w:val="22"/>
          <w:szCs w:val="22"/>
          <w:lang w:val="en-GB"/>
        </w:rPr>
        <w:tab/>
      </w:r>
      <w:r w:rsidR="00A75706" w:rsidRPr="005234AD">
        <w:rPr>
          <w:rFonts w:ascii="Calibri" w:hAnsi="Calibri" w:cs="Calibri"/>
          <w:sz w:val="22"/>
          <w:szCs w:val="22"/>
          <w:lang w:val="en-GB"/>
        </w:rPr>
        <w:t>[</w:t>
      </w:r>
      <w:r w:rsidR="00A75706" w:rsidRPr="005234AD">
        <w:rPr>
          <w:rFonts w:ascii="Calibri" w:hAnsi="Calibri" w:cs="Calibri"/>
          <w:i/>
          <w:sz w:val="22"/>
          <w:szCs w:val="22"/>
          <w:highlight w:val="yellow"/>
          <w:lang w:val="en-GB"/>
        </w:rPr>
        <w:t>to be inserted</w:t>
      </w:r>
      <w:r w:rsidR="00A75706" w:rsidRPr="005234AD">
        <w:rPr>
          <w:rFonts w:ascii="Calibri" w:hAnsi="Calibri" w:cs="Calibri"/>
          <w:sz w:val="22"/>
          <w:szCs w:val="22"/>
          <w:lang w:val="en-GB"/>
        </w:rPr>
        <w:t>]</w:t>
      </w:r>
    </w:p>
    <w:p w:rsidR="007F44F9" w:rsidRPr="00CD7BE2" w:rsidRDefault="007F44F9" w:rsidP="00ED390C">
      <w:pPr>
        <w:pStyle w:val="Odstavecseseznamem"/>
        <w:spacing w:after="120" w:line="276" w:lineRule="auto"/>
        <w:ind w:left="851" w:hanging="709"/>
        <w:jc w:val="both"/>
        <w:rPr>
          <w:rFonts w:ascii="Calibri" w:hAnsi="Calibri" w:cs="Calibri"/>
          <w:sz w:val="22"/>
          <w:szCs w:val="22"/>
          <w:lang w:val="en-GB"/>
        </w:rPr>
      </w:pPr>
      <w:r w:rsidRPr="00A75706">
        <w:rPr>
          <w:rFonts w:ascii="Calibri" w:hAnsi="Calibri" w:cs="Calibri"/>
          <w:sz w:val="22"/>
          <w:szCs w:val="22"/>
          <w:lang w:val="en-GB"/>
        </w:rPr>
        <w:tab/>
      </w:r>
      <w:r w:rsidR="00A75706">
        <w:rPr>
          <w:rFonts w:ascii="Calibri" w:hAnsi="Calibri" w:cs="Calibri"/>
          <w:sz w:val="22"/>
          <w:szCs w:val="22"/>
          <w:lang w:val="en-GB"/>
        </w:rPr>
        <w:t>E</w:t>
      </w:r>
      <w:r w:rsidR="00512538" w:rsidRPr="00A75706">
        <w:rPr>
          <w:rFonts w:ascii="Calibri" w:hAnsi="Calibri" w:cs="Calibri"/>
          <w:sz w:val="22"/>
          <w:szCs w:val="22"/>
          <w:lang w:val="en-GB"/>
        </w:rPr>
        <w:t xml:space="preserve">-mail: </w:t>
      </w:r>
      <w:r w:rsidR="00865F49" w:rsidRPr="00A75706">
        <w:rPr>
          <w:rFonts w:ascii="Calibri" w:hAnsi="Calibri" w:cs="Calibri"/>
          <w:sz w:val="22"/>
          <w:szCs w:val="22"/>
          <w:lang w:val="en-GB"/>
        </w:rPr>
        <w:tab/>
      </w:r>
      <w:r w:rsidR="00A75706" w:rsidRPr="005234AD">
        <w:rPr>
          <w:rFonts w:ascii="Calibri" w:hAnsi="Calibri" w:cs="Calibri"/>
          <w:sz w:val="22"/>
          <w:szCs w:val="22"/>
          <w:lang w:val="en-GB"/>
        </w:rPr>
        <w:t>[</w:t>
      </w:r>
      <w:r w:rsidR="00A75706" w:rsidRPr="005234AD">
        <w:rPr>
          <w:rFonts w:ascii="Calibri" w:hAnsi="Calibri" w:cs="Calibri"/>
          <w:i/>
          <w:sz w:val="22"/>
          <w:szCs w:val="22"/>
          <w:highlight w:val="yellow"/>
          <w:lang w:val="en-GB"/>
        </w:rPr>
        <w:t>to be inserted</w:t>
      </w:r>
      <w:r w:rsidR="00A75706" w:rsidRPr="005234AD">
        <w:rPr>
          <w:rFonts w:ascii="Calibri" w:hAnsi="Calibri" w:cs="Calibri"/>
          <w:sz w:val="22"/>
          <w:szCs w:val="22"/>
          <w:lang w:val="en-GB"/>
        </w:rPr>
        <w:t>]</w:t>
      </w:r>
    </w:p>
    <w:p w:rsidR="00A75706" w:rsidRDefault="00804E48"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 xml:space="preserve">The quality guarantee </w:t>
      </w:r>
      <w:r w:rsidR="005F4FB4">
        <w:rPr>
          <w:rFonts w:ascii="Calibri" w:hAnsi="Calibri" w:cs="Calibri"/>
          <w:sz w:val="22"/>
          <w:szCs w:val="22"/>
          <w:lang w:val="en-GB"/>
        </w:rPr>
        <w:t xml:space="preserve">covering the Work </w:t>
      </w:r>
      <w:r>
        <w:rPr>
          <w:rFonts w:ascii="Calibri" w:hAnsi="Calibri" w:cs="Calibri"/>
          <w:sz w:val="22"/>
          <w:szCs w:val="22"/>
          <w:lang w:val="en-GB"/>
        </w:rPr>
        <w:t>is effective for 36 months from the date of the delivery and taking</w:t>
      </w:r>
      <w:r w:rsidR="005F4FB4">
        <w:rPr>
          <w:rFonts w:ascii="Calibri" w:hAnsi="Calibri" w:cs="Calibri"/>
          <w:sz w:val="22"/>
          <w:szCs w:val="22"/>
          <w:lang w:val="en-GB"/>
        </w:rPr>
        <w:t xml:space="preserve"> </w:t>
      </w:r>
      <w:r>
        <w:rPr>
          <w:rFonts w:ascii="Calibri" w:hAnsi="Calibri" w:cs="Calibri"/>
          <w:sz w:val="22"/>
          <w:szCs w:val="22"/>
          <w:lang w:val="en-GB"/>
        </w:rPr>
        <w:t>of the tangible parts of the Work</w:t>
      </w:r>
      <w:r w:rsidR="005F4FB4">
        <w:rPr>
          <w:rFonts w:ascii="Calibri" w:hAnsi="Calibri" w:cs="Calibri"/>
          <w:sz w:val="22"/>
          <w:szCs w:val="22"/>
          <w:lang w:val="en-GB"/>
        </w:rPr>
        <w:t xml:space="preserve"> certified by the protocol</w:t>
      </w:r>
      <w:r>
        <w:rPr>
          <w:rFonts w:ascii="Calibri" w:hAnsi="Calibri" w:cs="Calibri"/>
          <w:sz w:val="22"/>
          <w:szCs w:val="22"/>
          <w:lang w:val="en-GB"/>
        </w:rPr>
        <w:t xml:space="preserve">. The Client is obligated to claim a defect, if any, in writing. In </w:t>
      </w:r>
      <w:r w:rsidR="005F4FB4">
        <w:rPr>
          <w:rFonts w:ascii="Calibri" w:hAnsi="Calibri" w:cs="Calibri"/>
          <w:sz w:val="22"/>
          <w:szCs w:val="22"/>
          <w:lang w:val="en-GB"/>
        </w:rPr>
        <w:t>such</w:t>
      </w:r>
      <w:r>
        <w:rPr>
          <w:rFonts w:ascii="Calibri" w:hAnsi="Calibri" w:cs="Calibri"/>
          <w:sz w:val="22"/>
          <w:szCs w:val="22"/>
          <w:lang w:val="en-GB"/>
        </w:rPr>
        <w:t xml:space="preserve"> complaint, the Client will desc</w:t>
      </w:r>
      <w:r w:rsidR="00D147BF">
        <w:rPr>
          <w:rFonts w:ascii="Calibri" w:hAnsi="Calibri" w:cs="Calibri"/>
          <w:sz w:val="22"/>
          <w:szCs w:val="22"/>
          <w:lang w:val="en-GB"/>
        </w:rPr>
        <w:t xml:space="preserve">ribe the defect and specify the required method for rectifying the same. The Contractor will rectify any defect immediately or, if immediate rectification is impossible, in accordance with the Client’s </w:t>
      </w:r>
      <w:r w:rsidR="005F4FB4">
        <w:rPr>
          <w:rFonts w:ascii="Calibri" w:hAnsi="Calibri" w:cs="Calibri"/>
          <w:sz w:val="22"/>
          <w:szCs w:val="22"/>
          <w:lang w:val="en-GB"/>
        </w:rPr>
        <w:t>directions</w:t>
      </w:r>
      <w:r w:rsidR="00D147BF">
        <w:rPr>
          <w:rFonts w:ascii="Calibri" w:hAnsi="Calibri" w:cs="Calibri"/>
          <w:sz w:val="22"/>
          <w:szCs w:val="22"/>
          <w:lang w:val="en-GB"/>
        </w:rPr>
        <w:t xml:space="preserve"> as soon as practicable. Unless the Contractor rectifies any defect which was so claimed within a period specified in the preceding sentence, the Client may claim from the Contractor a reasonable </w:t>
      </w:r>
      <w:r w:rsidR="00663DD7">
        <w:rPr>
          <w:rFonts w:ascii="Calibri" w:hAnsi="Calibri" w:cs="Calibri"/>
          <w:sz w:val="22"/>
          <w:szCs w:val="22"/>
          <w:lang w:val="en-GB"/>
        </w:rPr>
        <w:t>reduction of the price for the Work, or commission any other contractor to rectify the defect. In the latter case, the Contractor must reimburse the Client for the costs incurred in paying the price for such rectification.</w:t>
      </w:r>
    </w:p>
    <w:p w:rsidR="00512538" w:rsidRPr="00CD7BE2" w:rsidRDefault="00663DD7"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The legal relationships arising from this Contract are governed by Czech laws, in particular the provisions of the Civil Code.</w:t>
      </w:r>
    </w:p>
    <w:p w:rsidR="00EA7D9B" w:rsidRPr="00CD7BE2" w:rsidRDefault="00663DD7"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 xml:space="preserve">This Contract may be changed or </w:t>
      </w:r>
      <w:r w:rsidR="00A13B1B">
        <w:rPr>
          <w:rFonts w:ascii="Calibri" w:hAnsi="Calibri" w:cs="Calibri"/>
          <w:sz w:val="22"/>
          <w:szCs w:val="22"/>
          <w:lang w:val="en-GB"/>
        </w:rPr>
        <w:t>supplemented</w:t>
      </w:r>
      <w:r>
        <w:rPr>
          <w:rFonts w:ascii="Calibri" w:hAnsi="Calibri" w:cs="Calibri"/>
          <w:sz w:val="22"/>
          <w:szCs w:val="22"/>
          <w:lang w:val="en-GB"/>
        </w:rPr>
        <w:t xml:space="preserve"> only by way of written amendments signed by both</w:t>
      </w:r>
      <w:r w:rsidR="00A13B1B">
        <w:rPr>
          <w:rFonts w:ascii="Calibri" w:hAnsi="Calibri" w:cs="Calibri"/>
          <w:sz w:val="22"/>
          <w:szCs w:val="22"/>
          <w:lang w:val="en-GB"/>
        </w:rPr>
        <w:t xml:space="preserve"> the</w:t>
      </w:r>
      <w:r>
        <w:rPr>
          <w:rFonts w:ascii="Calibri" w:hAnsi="Calibri" w:cs="Calibri"/>
          <w:sz w:val="22"/>
          <w:szCs w:val="22"/>
          <w:lang w:val="en-GB"/>
        </w:rPr>
        <w:t xml:space="preserve"> Parties. The Client reserves the right to cancel the Competition at its discretion and at any time in which case the Client may withdraw </w:t>
      </w:r>
      <w:r w:rsidR="00A13B1B">
        <w:rPr>
          <w:rFonts w:ascii="Calibri" w:hAnsi="Calibri" w:cs="Calibri"/>
          <w:sz w:val="22"/>
          <w:szCs w:val="22"/>
          <w:lang w:val="en-GB"/>
        </w:rPr>
        <w:t>from this Contract</w:t>
      </w:r>
      <w:r>
        <w:rPr>
          <w:rFonts w:ascii="Calibri" w:hAnsi="Calibri" w:cs="Calibri"/>
          <w:sz w:val="22"/>
          <w:szCs w:val="22"/>
          <w:lang w:val="en-GB"/>
        </w:rPr>
        <w:t xml:space="preserve">. </w:t>
      </w:r>
      <w:r w:rsidR="00A13B1B">
        <w:rPr>
          <w:rFonts w:ascii="Calibri" w:hAnsi="Calibri" w:cs="Calibri"/>
          <w:sz w:val="22"/>
          <w:szCs w:val="22"/>
          <w:lang w:val="en-GB"/>
        </w:rPr>
        <w:t>If</w:t>
      </w:r>
      <w:r w:rsidR="0038549D">
        <w:rPr>
          <w:rFonts w:ascii="Calibri" w:hAnsi="Calibri" w:cs="Calibri"/>
          <w:sz w:val="22"/>
          <w:szCs w:val="22"/>
          <w:lang w:val="en-GB"/>
        </w:rPr>
        <w:t xml:space="preserve"> this Contract </w:t>
      </w:r>
      <w:r w:rsidR="00A13B1B">
        <w:rPr>
          <w:rFonts w:ascii="Calibri" w:hAnsi="Calibri" w:cs="Calibri"/>
          <w:sz w:val="22"/>
          <w:szCs w:val="22"/>
          <w:lang w:val="en-GB"/>
        </w:rPr>
        <w:t>is</w:t>
      </w:r>
      <w:r w:rsidR="0038549D">
        <w:rPr>
          <w:rFonts w:ascii="Calibri" w:hAnsi="Calibri" w:cs="Calibri"/>
          <w:sz w:val="22"/>
          <w:szCs w:val="22"/>
          <w:lang w:val="en-GB"/>
        </w:rPr>
        <w:t xml:space="preserve"> terminated </w:t>
      </w:r>
      <w:r w:rsidR="00A13B1B">
        <w:rPr>
          <w:rFonts w:ascii="Calibri" w:hAnsi="Calibri" w:cs="Calibri"/>
          <w:sz w:val="22"/>
          <w:szCs w:val="22"/>
          <w:lang w:val="en-GB"/>
        </w:rPr>
        <w:t>early</w:t>
      </w:r>
      <w:r w:rsidR="0038549D">
        <w:rPr>
          <w:rFonts w:ascii="Calibri" w:hAnsi="Calibri" w:cs="Calibri"/>
          <w:sz w:val="22"/>
          <w:szCs w:val="22"/>
          <w:lang w:val="en-GB"/>
        </w:rPr>
        <w:t xml:space="preserve"> by withdrawal by the Client, the Contract</w:t>
      </w:r>
      <w:r w:rsidR="00A13B1B">
        <w:rPr>
          <w:rFonts w:ascii="Calibri" w:hAnsi="Calibri" w:cs="Calibri"/>
          <w:sz w:val="22"/>
          <w:szCs w:val="22"/>
          <w:lang w:val="en-GB"/>
        </w:rPr>
        <w:t>or</w:t>
      </w:r>
      <w:r w:rsidR="0038549D">
        <w:rPr>
          <w:rFonts w:ascii="Calibri" w:hAnsi="Calibri" w:cs="Calibri"/>
          <w:sz w:val="22"/>
          <w:szCs w:val="22"/>
          <w:lang w:val="en-GB"/>
        </w:rPr>
        <w:t xml:space="preserve"> </w:t>
      </w:r>
      <w:r w:rsidR="00A13B1B">
        <w:rPr>
          <w:rFonts w:ascii="Calibri" w:hAnsi="Calibri" w:cs="Calibri"/>
          <w:sz w:val="22"/>
          <w:szCs w:val="22"/>
          <w:lang w:val="en-GB"/>
        </w:rPr>
        <w:t>is entitled</w:t>
      </w:r>
      <w:r w:rsidR="0038549D">
        <w:rPr>
          <w:rFonts w:ascii="Calibri" w:hAnsi="Calibri" w:cs="Calibri"/>
          <w:sz w:val="22"/>
          <w:szCs w:val="22"/>
          <w:lang w:val="en-GB"/>
        </w:rPr>
        <w:t xml:space="preserve"> to a proportionate part of the remuneration reflecting any performances previously completed by the Contractor.</w:t>
      </w:r>
    </w:p>
    <w:p w:rsidR="00EA7D9B" w:rsidRPr="00CD7BE2" w:rsidRDefault="0038549D"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This Contract is made in three (3) counterparts with the force of the original of which the Client will receive two (2) counterparts and the Contractor will receive one (1) counterpart.</w:t>
      </w:r>
    </w:p>
    <w:p w:rsidR="00D50CB6" w:rsidRPr="00CD7BE2" w:rsidRDefault="0038549D"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This Contract enters into force and effect upon being signed by the second Party.</w:t>
      </w:r>
    </w:p>
    <w:p w:rsidR="00A5775E" w:rsidRPr="00CD7BE2" w:rsidRDefault="0038549D"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 xml:space="preserve">The Parties certify that they are fully legally competent, they </w:t>
      </w:r>
      <w:r w:rsidR="00A13B1B">
        <w:rPr>
          <w:rFonts w:ascii="Calibri" w:hAnsi="Calibri" w:cs="Calibri"/>
          <w:sz w:val="22"/>
          <w:szCs w:val="22"/>
          <w:lang w:val="en-GB"/>
        </w:rPr>
        <w:t>read</w:t>
      </w:r>
      <w:r>
        <w:rPr>
          <w:rFonts w:ascii="Calibri" w:hAnsi="Calibri" w:cs="Calibri"/>
          <w:sz w:val="22"/>
          <w:szCs w:val="22"/>
          <w:lang w:val="en-GB"/>
        </w:rPr>
        <w:t xml:space="preserve"> this Contract prior to signing </w:t>
      </w:r>
      <w:r w:rsidR="00DC3BFB">
        <w:rPr>
          <w:rFonts w:ascii="Calibri" w:hAnsi="Calibri" w:cs="Calibri"/>
          <w:sz w:val="22"/>
          <w:szCs w:val="22"/>
          <w:lang w:val="en-GB"/>
        </w:rPr>
        <w:t xml:space="preserve">the same and they understand the content of this Contract in witness whereof they </w:t>
      </w:r>
      <w:r w:rsidR="006C223B">
        <w:rPr>
          <w:rFonts w:ascii="Calibri" w:hAnsi="Calibri" w:cs="Calibri"/>
          <w:sz w:val="22"/>
          <w:szCs w:val="22"/>
          <w:lang w:val="en-GB"/>
        </w:rPr>
        <w:t xml:space="preserve">add </w:t>
      </w:r>
      <w:r w:rsidR="00DC3BFB">
        <w:rPr>
          <w:rFonts w:ascii="Calibri" w:hAnsi="Calibri" w:cs="Calibri"/>
          <w:sz w:val="22"/>
          <w:szCs w:val="22"/>
          <w:lang w:val="en-GB"/>
        </w:rPr>
        <w:t>their signatures hereinbelow.</w:t>
      </w:r>
    </w:p>
    <w:p w:rsidR="002503DF" w:rsidRPr="00CD7BE2" w:rsidRDefault="00DC3BFB" w:rsidP="00CD10AF">
      <w:pPr>
        <w:numPr>
          <w:ilvl w:val="1"/>
          <w:numId w:val="8"/>
        </w:numPr>
        <w:spacing w:after="120" w:line="276" w:lineRule="auto"/>
        <w:ind w:left="709"/>
        <w:jc w:val="both"/>
        <w:rPr>
          <w:rFonts w:ascii="Calibri" w:hAnsi="Calibri" w:cs="Calibri"/>
          <w:sz w:val="22"/>
          <w:szCs w:val="22"/>
          <w:lang w:val="en-GB"/>
        </w:rPr>
      </w:pPr>
      <w:r>
        <w:rPr>
          <w:rFonts w:ascii="Calibri" w:hAnsi="Calibri" w:cs="Calibri"/>
          <w:sz w:val="22"/>
          <w:szCs w:val="22"/>
          <w:lang w:val="en-GB"/>
        </w:rPr>
        <w:t>The Schedules listed below are incorporated in this Contract as its inseparable part:</w:t>
      </w:r>
    </w:p>
    <w:p w:rsidR="00A25DBC" w:rsidRPr="00DC3BFB" w:rsidRDefault="00DC3BFB" w:rsidP="00776609">
      <w:pPr>
        <w:spacing w:after="120" w:line="276" w:lineRule="auto"/>
        <w:ind w:left="709"/>
        <w:jc w:val="both"/>
        <w:rPr>
          <w:rFonts w:ascii="Calibri" w:hAnsi="Calibri" w:cs="Calibri"/>
          <w:sz w:val="22"/>
          <w:szCs w:val="22"/>
          <w:lang w:val="en-GB"/>
        </w:rPr>
      </w:pPr>
      <w:r>
        <w:rPr>
          <w:rFonts w:ascii="Calibri" w:hAnsi="Calibri" w:cs="Calibri"/>
          <w:sz w:val="22"/>
          <w:szCs w:val="22"/>
          <w:lang w:val="en-GB"/>
        </w:rPr>
        <w:t>Schedule</w:t>
      </w:r>
      <w:r w:rsidR="00A25DBC" w:rsidRPr="00DC3BFB">
        <w:rPr>
          <w:rFonts w:ascii="Calibri" w:hAnsi="Calibri" w:cs="Calibri"/>
          <w:sz w:val="22"/>
          <w:szCs w:val="22"/>
          <w:lang w:val="en-GB"/>
        </w:rPr>
        <w:t xml:space="preserve"> 1</w:t>
      </w:r>
      <w:r w:rsidR="008442A3" w:rsidRPr="00DC3BFB">
        <w:rPr>
          <w:rFonts w:ascii="Calibri" w:hAnsi="Calibri" w:cs="Calibri"/>
          <w:sz w:val="22"/>
          <w:szCs w:val="22"/>
          <w:lang w:val="en-GB"/>
        </w:rPr>
        <w:t>:</w:t>
      </w:r>
      <w:r w:rsidR="008442A3" w:rsidRPr="00DC3BFB">
        <w:rPr>
          <w:rFonts w:ascii="Calibri" w:hAnsi="Calibri" w:cs="Calibri"/>
          <w:sz w:val="22"/>
          <w:szCs w:val="22"/>
          <w:lang w:val="en-GB"/>
        </w:rPr>
        <w:tab/>
      </w:r>
      <w:r>
        <w:rPr>
          <w:rFonts w:ascii="Calibri" w:hAnsi="Calibri" w:cs="Calibri"/>
          <w:sz w:val="22"/>
          <w:szCs w:val="22"/>
          <w:lang w:val="en-GB"/>
        </w:rPr>
        <w:t>“</w:t>
      </w:r>
      <w:r>
        <w:rPr>
          <w:rFonts w:ascii="Calibri" w:hAnsi="Calibri" w:cs="Calibri"/>
          <w:i/>
          <w:sz w:val="22"/>
          <w:szCs w:val="22"/>
          <w:lang w:val="en-GB"/>
        </w:rPr>
        <w:t>Open C</w:t>
      </w:r>
      <w:r w:rsidR="00EF0D60" w:rsidRPr="00DC3BFB">
        <w:rPr>
          <w:rFonts w:ascii="Calibri" w:hAnsi="Calibri" w:cs="Calibri"/>
          <w:i/>
          <w:sz w:val="22"/>
          <w:szCs w:val="22"/>
          <w:lang w:val="en-GB"/>
        </w:rPr>
        <w:t>all</w:t>
      </w:r>
      <w:r w:rsidR="00597919" w:rsidRPr="00597919">
        <w:rPr>
          <w:rFonts w:ascii="Calibri" w:hAnsi="Calibri" w:cs="Calibri"/>
          <w:i/>
          <w:sz w:val="22"/>
          <w:szCs w:val="22"/>
          <w:lang w:val="en-GB"/>
        </w:rPr>
        <w:t xml:space="preserve"> </w:t>
      </w:r>
      <w:r w:rsidR="00597919">
        <w:rPr>
          <w:rFonts w:ascii="Calibri" w:hAnsi="Calibri" w:cs="Calibri"/>
          <w:i/>
          <w:sz w:val="22"/>
          <w:szCs w:val="22"/>
          <w:lang w:val="en-GB"/>
        </w:rPr>
        <w:t>for Participation / Competition Regulations</w:t>
      </w:r>
      <w:r w:rsidR="008442A3" w:rsidRPr="00DC3BFB">
        <w:rPr>
          <w:rFonts w:ascii="Calibri" w:hAnsi="Calibri" w:cs="Calibri"/>
          <w:sz w:val="22"/>
          <w:szCs w:val="22"/>
          <w:lang w:val="en-GB"/>
        </w:rPr>
        <w:t>“</w:t>
      </w:r>
    </w:p>
    <w:p w:rsidR="00062CBA" w:rsidRDefault="00A25DBC" w:rsidP="00062CBA">
      <w:pPr>
        <w:spacing w:before="120" w:line="276" w:lineRule="auto"/>
        <w:ind w:left="709" w:hanging="709"/>
        <w:rPr>
          <w:rFonts w:ascii="Calibri" w:hAnsi="Calibri" w:cs="Calibri"/>
          <w:i/>
          <w:sz w:val="22"/>
          <w:szCs w:val="22"/>
          <w:lang w:val="en-GB"/>
        </w:rPr>
      </w:pPr>
      <w:r w:rsidRPr="00CD7BE2">
        <w:rPr>
          <w:rFonts w:ascii="Calibri" w:hAnsi="Calibri" w:cs="Calibri"/>
          <w:i/>
          <w:sz w:val="22"/>
          <w:szCs w:val="22"/>
          <w:lang w:val="en-GB"/>
        </w:rPr>
        <w:tab/>
      </w:r>
    </w:p>
    <w:p w:rsidR="00062CBA" w:rsidRDefault="00062CBA" w:rsidP="00062CBA">
      <w:pPr>
        <w:spacing w:before="120" w:line="276" w:lineRule="auto"/>
        <w:ind w:left="709" w:hanging="709"/>
        <w:rPr>
          <w:rFonts w:ascii="Calibri" w:hAnsi="Calibri" w:cs="Calibri"/>
          <w:i/>
          <w:sz w:val="22"/>
          <w:szCs w:val="22"/>
          <w:lang w:val="en-GB"/>
        </w:rPr>
      </w:pPr>
    </w:p>
    <w:p w:rsidR="00ED390C" w:rsidRDefault="00ED390C" w:rsidP="00062CBA">
      <w:pPr>
        <w:spacing w:before="120" w:line="276" w:lineRule="auto"/>
        <w:ind w:left="709" w:hanging="709"/>
        <w:rPr>
          <w:rFonts w:ascii="Calibri" w:hAnsi="Calibri" w:cs="Calibri"/>
          <w:i/>
          <w:sz w:val="22"/>
          <w:szCs w:val="22"/>
          <w:lang w:val="en-GB"/>
        </w:rPr>
      </w:pPr>
    </w:p>
    <w:p w:rsidR="00ED390C" w:rsidRDefault="00ED390C" w:rsidP="00062CBA">
      <w:pPr>
        <w:spacing w:before="120" w:line="276" w:lineRule="auto"/>
        <w:ind w:left="709" w:hanging="709"/>
        <w:rPr>
          <w:rFonts w:ascii="Calibri" w:hAnsi="Calibri" w:cs="Calibri"/>
          <w:i/>
          <w:sz w:val="22"/>
          <w:szCs w:val="22"/>
          <w:lang w:val="en-GB"/>
        </w:rPr>
      </w:pPr>
    </w:p>
    <w:p w:rsidR="00ED390C" w:rsidRDefault="00ED390C" w:rsidP="00062CBA">
      <w:pPr>
        <w:spacing w:before="120" w:line="276" w:lineRule="auto"/>
        <w:ind w:left="709" w:hanging="709"/>
        <w:rPr>
          <w:rFonts w:ascii="Calibri" w:hAnsi="Calibri" w:cs="Calibri"/>
          <w:i/>
          <w:sz w:val="22"/>
          <w:szCs w:val="22"/>
          <w:lang w:val="en-GB"/>
        </w:rPr>
      </w:pPr>
    </w:p>
    <w:p w:rsidR="00ED390C" w:rsidRDefault="00ED390C" w:rsidP="00062CBA">
      <w:pPr>
        <w:spacing w:before="120" w:line="276" w:lineRule="auto"/>
        <w:ind w:left="709" w:hanging="709"/>
        <w:rPr>
          <w:rFonts w:ascii="Calibri" w:hAnsi="Calibri" w:cs="Calibri"/>
          <w:i/>
          <w:sz w:val="22"/>
          <w:szCs w:val="22"/>
          <w:lang w:val="en-GB"/>
        </w:rPr>
      </w:pPr>
    </w:p>
    <w:p w:rsidR="00FB0984" w:rsidRPr="00C22302" w:rsidRDefault="00DC3BFB" w:rsidP="00062CBA">
      <w:pPr>
        <w:spacing w:before="120" w:line="276" w:lineRule="auto"/>
        <w:ind w:left="709" w:hanging="1"/>
        <w:rPr>
          <w:rFonts w:ascii="Calibri" w:hAnsi="Calibri" w:cs="Calibri"/>
          <w:sz w:val="22"/>
          <w:szCs w:val="22"/>
          <w:lang w:val="it-IT"/>
        </w:rPr>
      </w:pPr>
      <w:r>
        <w:rPr>
          <w:rFonts w:ascii="Calibri" w:hAnsi="Calibri" w:cs="Calibri"/>
          <w:sz w:val="22"/>
          <w:szCs w:val="22"/>
          <w:lang w:val="it-IT"/>
        </w:rPr>
        <w:t>Client</w:t>
      </w:r>
      <w:r w:rsidR="008442A3" w:rsidRPr="00C22302">
        <w:rPr>
          <w:rFonts w:ascii="Calibri" w:hAnsi="Calibri" w:cs="Calibri"/>
          <w:sz w:val="22"/>
          <w:szCs w:val="22"/>
          <w:lang w:val="it-IT"/>
        </w:rPr>
        <w:t>:</w:t>
      </w:r>
      <w:r w:rsidR="007F44F9" w:rsidRPr="00C22302">
        <w:rPr>
          <w:rFonts w:ascii="Calibri" w:hAnsi="Calibri" w:cs="Calibri"/>
          <w:sz w:val="22"/>
          <w:szCs w:val="22"/>
          <w:lang w:val="it-IT"/>
        </w:rPr>
        <w:tab/>
      </w:r>
      <w:r w:rsidR="007F44F9" w:rsidRPr="00C22302">
        <w:rPr>
          <w:rFonts w:ascii="Calibri" w:hAnsi="Calibri" w:cs="Calibri"/>
          <w:sz w:val="22"/>
          <w:szCs w:val="22"/>
          <w:lang w:val="it-IT"/>
        </w:rPr>
        <w:tab/>
      </w:r>
      <w:r w:rsidR="007F44F9" w:rsidRPr="00C22302">
        <w:rPr>
          <w:rFonts w:ascii="Calibri" w:hAnsi="Calibri" w:cs="Calibri"/>
          <w:sz w:val="22"/>
          <w:szCs w:val="22"/>
          <w:lang w:val="it-IT"/>
        </w:rPr>
        <w:tab/>
      </w:r>
      <w:r w:rsidR="007F44F9" w:rsidRPr="00C22302">
        <w:rPr>
          <w:rFonts w:ascii="Calibri" w:hAnsi="Calibri" w:cs="Calibri"/>
          <w:sz w:val="22"/>
          <w:szCs w:val="22"/>
          <w:lang w:val="it-IT"/>
        </w:rPr>
        <w:tab/>
      </w:r>
      <w:r w:rsidR="007F44F9" w:rsidRPr="00C22302">
        <w:rPr>
          <w:rFonts w:ascii="Calibri" w:hAnsi="Calibri" w:cs="Calibri"/>
          <w:sz w:val="22"/>
          <w:szCs w:val="22"/>
          <w:lang w:val="it-IT"/>
        </w:rPr>
        <w:tab/>
      </w:r>
      <w:r w:rsidR="0071668A" w:rsidRPr="00C22302">
        <w:rPr>
          <w:rFonts w:ascii="Calibri" w:hAnsi="Calibri" w:cs="Calibri"/>
          <w:sz w:val="22"/>
          <w:szCs w:val="22"/>
          <w:lang w:val="it-IT"/>
        </w:rPr>
        <w:tab/>
      </w:r>
      <w:r>
        <w:rPr>
          <w:rFonts w:ascii="Calibri" w:hAnsi="Calibri" w:cs="Calibri"/>
          <w:sz w:val="22"/>
          <w:szCs w:val="22"/>
          <w:lang w:val="it-IT"/>
        </w:rPr>
        <w:tab/>
        <w:t>Contractor</w:t>
      </w:r>
      <w:r w:rsidR="007F44F9" w:rsidRPr="00C22302">
        <w:rPr>
          <w:rFonts w:ascii="Calibri" w:hAnsi="Calibri" w:cs="Calibri"/>
          <w:sz w:val="22"/>
          <w:szCs w:val="22"/>
          <w:lang w:val="it-IT"/>
        </w:rPr>
        <w:t>:</w:t>
      </w:r>
    </w:p>
    <w:p w:rsidR="00E61A2A" w:rsidRPr="00C22302" w:rsidRDefault="00E61A2A" w:rsidP="004060B4">
      <w:pPr>
        <w:pStyle w:val="Seznam3"/>
        <w:spacing w:line="276" w:lineRule="auto"/>
        <w:ind w:left="709" w:firstLine="0"/>
        <w:rPr>
          <w:rFonts w:ascii="Calibri" w:hAnsi="Calibri" w:cs="Calibri"/>
          <w:sz w:val="22"/>
          <w:szCs w:val="22"/>
          <w:lang w:val="it-IT"/>
        </w:rPr>
      </w:pPr>
    </w:p>
    <w:p w:rsidR="00EA7D9B" w:rsidRPr="00DC3BFB" w:rsidRDefault="00DC3BFB" w:rsidP="004060B4">
      <w:pPr>
        <w:pStyle w:val="Seznam3"/>
        <w:spacing w:line="276" w:lineRule="auto"/>
        <w:ind w:left="709" w:firstLine="0"/>
        <w:rPr>
          <w:rFonts w:ascii="Calibri" w:hAnsi="Calibri" w:cs="Calibri"/>
          <w:sz w:val="22"/>
          <w:szCs w:val="22"/>
          <w:lang w:val="en-US"/>
        </w:rPr>
      </w:pPr>
      <w:r w:rsidRPr="00DC3BFB">
        <w:rPr>
          <w:rFonts w:ascii="Calibri" w:hAnsi="Calibri" w:cs="Calibri"/>
          <w:sz w:val="22"/>
          <w:szCs w:val="22"/>
          <w:lang w:val="en-US"/>
        </w:rPr>
        <w:t>In Prague on</w:t>
      </w:r>
      <w:r w:rsidR="008442A3" w:rsidRPr="00DC3BFB">
        <w:rPr>
          <w:rFonts w:ascii="Calibri" w:hAnsi="Calibri" w:cs="Calibri"/>
          <w:sz w:val="22"/>
          <w:szCs w:val="22"/>
          <w:lang w:val="en-US"/>
        </w:rPr>
        <w:t xml:space="preserve"> _______ 2017</w:t>
      </w:r>
      <w:r w:rsidR="003D04E8" w:rsidRPr="00DC3BFB">
        <w:rPr>
          <w:rFonts w:ascii="Calibri" w:hAnsi="Calibri" w:cs="Calibri"/>
          <w:sz w:val="22"/>
          <w:szCs w:val="22"/>
          <w:lang w:val="en-US"/>
        </w:rPr>
        <w:tab/>
      </w:r>
      <w:r w:rsidR="00BB024E" w:rsidRPr="00DC3BFB">
        <w:rPr>
          <w:rFonts w:ascii="Calibri" w:hAnsi="Calibri" w:cs="Calibri"/>
          <w:sz w:val="22"/>
          <w:szCs w:val="22"/>
          <w:lang w:val="en-US"/>
        </w:rPr>
        <w:tab/>
      </w:r>
      <w:r w:rsidR="00BB024E" w:rsidRPr="00DC3BFB">
        <w:rPr>
          <w:rFonts w:ascii="Calibri" w:hAnsi="Calibri" w:cs="Calibri"/>
          <w:sz w:val="22"/>
          <w:szCs w:val="22"/>
          <w:lang w:val="en-US"/>
        </w:rPr>
        <w:tab/>
      </w:r>
      <w:r w:rsidR="008442A3" w:rsidRPr="00DC3BFB">
        <w:rPr>
          <w:rFonts w:ascii="Calibri" w:hAnsi="Calibri" w:cs="Calibri"/>
          <w:sz w:val="22"/>
          <w:szCs w:val="22"/>
          <w:lang w:val="en-US"/>
        </w:rPr>
        <w:tab/>
      </w:r>
      <w:r>
        <w:rPr>
          <w:rFonts w:ascii="Calibri" w:hAnsi="Calibri" w:cs="Calibri"/>
          <w:sz w:val="22"/>
          <w:szCs w:val="22"/>
          <w:lang w:val="en-US"/>
        </w:rPr>
        <w:t>In Prague on</w:t>
      </w:r>
      <w:r w:rsidR="008442A3" w:rsidRPr="00DC3BFB">
        <w:rPr>
          <w:rFonts w:ascii="Calibri" w:hAnsi="Calibri" w:cs="Calibri"/>
          <w:sz w:val="22"/>
          <w:szCs w:val="22"/>
          <w:lang w:val="en-US"/>
        </w:rPr>
        <w:t xml:space="preserve"> _______ 2017</w:t>
      </w:r>
    </w:p>
    <w:p w:rsidR="00EA7D9B" w:rsidRPr="00DC3BFB" w:rsidRDefault="00EA7D9B" w:rsidP="004060B4">
      <w:pPr>
        <w:pStyle w:val="Seznam3"/>
        <w:spacing w:line="276" w:lineRule="auto"/>
        <w:ind w:left="709" w:firstLine="0"/>
        <w:jc w:val="both"/>
        <w:rPr>
          <w:rFonts w:ascii="Calibri" w:hAnsi="Calibri" w:cs="Calibri"/>
          <w:sz w:val="22"/>
          <w:szCs w:val="22"/>
          <w:lang w:val="en-US"/>
        </w:rPr>
      </w:pPr>
    </w:p>
    <w:p w:rsidR="008442A3" w:rsidRPr="00DC3BFB" w:rsidRDefault="008442A3" w:rsidP="004060B4">
      <w:pPr>
        <w:pStyle w:val="Seznam3"/>
        <w:spacing w:line="276" w:lineRule="auto"/>
        <w:ind w:left="709" w:firstLine="0"/>
        <w:jc w:val="both"/>
        <w:rPr>
          <w:rFonts w:ascii="Calibri" w:hAnsi="Calibri" w:cs="Calibri"/>
          <w:sz w:val="22"/>
          <w:szCs w:val="22"/>
          <w:lang w:val="it-IT"/>
        </w:rPr>
      </w:pPr>
      <w:r w:rsidRPr="00DC3BFB">
        <w:rPr>
          <w:rFonts w:ascii="Calibri" w:hAnsi="Calibri" w:cs="Calibri"/>
          <w:sz w:val="22"/>
          <w:szCs w:val="22"/>
          <w:lang w:val="it-IT"/>
        </w:rPr>
        <w:t xml:space="preserve">___________________________   </w:t>
      </w:r>
      <w:r w:rsidR="00EA7D9B" w:rsidRPr="00DC3BFB">
        <w:rPr>
          <w:rFonts w:ascii="Calibri" w:hAnsi="Calibri" w:cs="Calibri"/>
          <w:sz w:val="22"/>
          <w:szCs w:val="22"/>
          <w:lang w:val="it-IT"/>
        </w:rPr>
        <w:tab/>
      </w:r>
      <w:r w:rsidR="00E15514" w:rsidRPr="00DC3BFB">
        <w:rPr>
          <w:rFonts w:ascii="Calibri" w:hAnsi="Calibri" w:cs="Calibri"/>
          <w:sz w:val="22"/>
          <w:szCs w:val="22"/>
          <w:lang w:val="it-IT"/>
        </w:rPr>
        <w:tab/>
      </w:r>
      <w:r w:rsidRPr="00DC3BFB">
        <w:rPr>
          <w:rFonts w:ascii="Calibri" w:hAnsi="Calibri" w:cs="Calibri"/>
          <w:sz w:val="22"/>
          <w:szCs w:val="22"/>
          <w:lang w:val="it-IT"/>
        </w:rPr>
        <w:tab/>
        <w:t xml:space="preserve">___________________________   </w:t>
      </w:r>
    </w:p>
    <w:p w:rsidR="008442A3" w:rsidRPr="00CD7BE2" w:rsidRDefault="008442A3" w:rsidP="00E46E2A">
      <w:pPr>
        <w:rPr>
          <w:rFonts w:ascii="Calibri" w:hAnsi="Calibri" w:cs="Calibri"/>
          <w:sz w:val="22"/>
          <w:szCs w:val="22"/>
          <w:lang w:val="en-GB"/>
        </w:rPr>
      </w:pPr>
      <w:r w:rsidRPr="00DC3BFB">
        <w:rPr>
          <w:rFonts w:ascii="Calibri" w:hAnsi="Calibri" w:cs="Calibri"/>
          <w:sz w:val="22"/>
          <w:szCs w:val="22"/>
          <w:lang w:val="it-IT"/>
        </w:rPr>
        <w:tab/>
      </w:r>
      <w:r w:rsidRPr="00995CB2">
        <w:rPr>
          <w:rFonts w:ascii="Calibri" w:hAnsi="Calibri" w:cs="Calibri"/>
          <w:b/>
          <w:sz w:val="22"/>
          <w:szCs w:val="22"/>
          <w:lang w:val="en-US"/>
        </w:rPr>
        <w:t>Česká s</w:t>
      </w:r>
      <w:r w:rsidRPr="00CD7BE2">
        <w:rPr>
          <w:rFonts w:ascii="Calibri" w:hAnsi="Calibri" w:cs="Calibri"/>
          <w:b/>
          <w:sz w:val="22"/>
          <w:szCs w:val="22"/>
          <w:lang w:val="en-GB"/>
        </w:rPr>
        <w:t>pořitelna, a.s.</w:t>
      </w:r>
      <w:r w:rsidR="007F44F9" w:rsidRPr="00CD7BE2">
        <w:rPr>
          <w:rFonts w:ascii="Calibri" w:hAnsi="Calibri" w:cs="Calibri"/>
          <w:b/>
          <w:sz w:val="22"/>
          <w:szCs w:val="22"/>
          <w:lang w:val="en-GB"/>
        </w:rPr>
        <w:tab/>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r w:rsidR="0071668A" w:rsidRPr="00CD7BE2">
        <w:rPr>
          <w:rFonts w:ascii="Calibri" w:hAnsi="Calibri" w:cs="Calibri"/>
          <w:sz w:val="22"/>
          <w:szCs w:val="22"/>
          <w:lang w:val="en-GB"/>
        </w:rPr>
        <w:tab/>
      </w:r>
      <w:r w:rsidR="00857091" w:rsidRPr="005234AD">
        <w:rPr>
          <w:rFonts w:ascii="Calibri" w:hAnsi="Calibri" w:cs="Calibri"/>
          <w:sz w:val="22"/>
          <w:szCs w:val="22"/>
          <w:lang w:val="en-GB"/>
        </w:rPr>
        <w:t>[</w:t>
      </w:r>
      <w:r w:rsidR="00857091" w:rsidRPr="005234AD">
        <w:rPr>
          <w:rFonts w:ascii="Calibri" w:hAnsi="Calibri" w:cs="Calibri"/>
          <w:i/>
          <w:sz w:val="22"/>
          <w:szCs w:val="22"/>
          <w:highlight w:val="yellow"/>
          <w:lang w:val="en-GB"/>
        </w:rPr>
        <w:t>to be inserted</w:t>
      </w:r>
      <w:r w:rsidR="00857091" w:rsidRPr="005234AD">
        <w:rPr>
          <w:rFonts w:ascii="Calibri" w:hAnsi="Calibri" w:cs="Calibri"/>
          <w:sz w:val="22"/>
          <w:szCs w:val="22"/>
          <w:lang w:val="en-GB"/>
        </w:rPr>
        <w:t>]</w:t>
      </w:r>
    </w:p>
    <w:p w:rsidR="006C223B" w:rsidRDefault="008442A3" w:rsidP="00E46E2A">
      <w:pPr>
        <w:rPr>
          <w:rFonts w:ascii="Calibri" w:hAnsi="Calibri" w:cs="Calibri"/>
          <w:sz w:val="22"/>
          <w:szCs w:val="22"/>
          <w:lang w:val="en-GB"/>
        </w:rPr>
      </w:pPr>
      <w:r w:rsidRPr="00CD7BE2">
        <w:rPr>
          <w:rFonts w:ascii="Calibri" w:hAnsi="Calibri" w:cs="Calibri"/>
          <w:sz w:val="22"/>
          <w:szCs w:val="22"/>
          <w:lang w:val="en-GB"/>
        </w:rPr>
        <w:tab/>
      </w:r>
    </w:p>
    <w:p w:rsidR="00597919" w:rsidRDefault="00597919" w:rsidP="00776609">
      <w:pPr>
        <w:ind w:firstLine="708"/>
        <w:rPr>
          <w:rFonts w:ascii="Calibri" w:hAnsi="Calibri" w:cs="Calibri"/>
          <w:sz w:val="22"/>
          <w:szCs w:val="22"/>
          <w:lang w:val="en-GB"/>
        </w:rPr>
      </w:pPr>
      <w:r>
        <w:rPr>
          <w:rFonts w:ascii="Calibri" w:hAnsi="Calibri" w:cs="Calibri"/>
          <w:sz w:val="22"/>
          <w:szCs w:val="22"/>
          <w:lang w:val="en-GB"/>
        </w:rPr>
        <w:t>______________________</w:t>
      </w:r>
      <w:r w:rsidR="006C223B">
        <w:rPr>
          <w:rFonts w:ascii="Calibri" w:hAnsi="Calibri" w:cs="Calibri"/>
          <w:sz w:val="22"/>
          <w:szCs w:val="22"/>
          <w:lang w:val="en-GB"/>
        </w:rPr>
        <w:t>____</w:t>
      </w:r>
      <w:r>
        <w:rPr>
          <w:rFonts w:ascii="Calibri" w:hAnsi="Calibri" w:cs="Calibri"/>
          <w:sz w:val="22"/>
          <w:szCs w:val="22"/>
          <w:lang w:val="en-GB"/>
        </w:rPr>
        <w:tab/>
      </w:r>
      <w:r>
        <w:rPr>
          <w:rFonts w:ascii="Calibri" w:hAnsi="Calibri" w:cs="Calibri"/>
          <w:sz w:val="22"/>
          <w:szCs w:val="22"/>
          <w:lang w:val="en-GB"/>
        </w:rPr>
        <w:tab/>
      </w:r>
      <w:r>
        <w:rPr>
          <w:rFonts w:ascii="Calibri" w:hAnsi="Calibri" w:cs="Calibri"/>
          <w:sz w:val="22"/>
          <w:szCs w:val="22"/>
          <w:lang w:val="en-GB"/>
        </w:rPr>
        <w:tab/>
      </w:r>
      <w:r w:rsidRPr="005234AD">
        <w:rPr>
          <w:rFonts w:ascii="Calibri" w:hAnsi="Calibri" w:cs="Calibri"/>
          <w:sz w:val="22"/>
          <w:szCs w:val="22"/>
          <w:lang w:val="en-GB"/>
        </w:rPr>
        <w:t>[</w:t>
      </w:r>
      <w:r w:rsidRPr="005234AD">
        <w:rPr>
          <w:rFonts w:ascii="Calibri" w:hAnsi="Calibri" w:cs="Calibri"/>
          <w:i/>
          <w:sz w:val="22"/>
          <w:szCs w:val="22"/>
          <w:highlight w:val="yellow"/>
          <w:lang w:val="en-GB"/>
        </w:rPr>
        <w:t>to be inserted</w:t>
      </w:r>
      <w:r w:rsidRPr="005234AD">
        <w:rPr>
          <w:rFonts w:ascii="Calibri" w:hAnsi="Calibri" w:cs="Calibri"/>
          <w:sz w:val="22"/>
          <w:szCs w:val="22"/>
          <w:lang w:val="en-GB"/>
        </w:rPr>
        <w:t>]</w:t>
      </w:r>
    </w:p>
    <w:p w:rsidR="008442A3" w:rsidRPr="00CD7BE2" w:rsidRDefault="006C223B" w:rsidP="00E46E2A">
      <w:pPr>
        <w:ind w:firstLine="708"/>
        <w:rPr>
          <w:rFonts w:ascii="Calibri" w:hAnsi="Calibri" w:cs="Calibri"/>
          <w:sz w:val="22"/>
          <w:szCs w:val="22"/>
          <w:lang w:val="en-GB"/>
        </w:rPr>
      </w:pPr>
      <w:r>
        <w:rPr>
          <w:rFonts w:ascii="Calibri" w:hAnsi="Calibri" w:cs="Calibri"/>
          <w:sz w:val="22"/>
          <w:szCs w:val="22"/>
          <w:lang w:val="en-GB"/>
        </w:rPr>
        <w:t>Members</w:t>
      </w:r>
      <w:r w:rsidRPr="00597919">
        <w:rPr>
          <w:rFonts w:ascii="Calibri" w:hAnsi="Calibri" w:cs="Calibri"/>
          <w:sz w:val="22"/>
          <w:szCs w:val="22"/>
          <w:lang w:val="en-GB"/>
        </w:rPr>
        <w:t xml:space="preserve"> </w:t>
      </w:r>
      <w:r w:rsidR="00857091" w:rsidRPr="00597919">
        <w:rPr>
          <w:rFonts w:ascii="Calibri" w:hAnsi="Calibri" w:cs="Calibri"/>
          <w:sz w:val="22"/>
          <w:szCs w:val="22"/>
          <w:lang w:val="en-GB"/>
        </w:rPr>
        <w:t>of the Board of Directors</w:t>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r w:rsidR="007F44F9" w:rsidRPr="00CD7BE2">
        <w:rPr>
          <w:rFonts w:ascii="Calibri" w:hAnsi="Calibri" w:cs="Calibri"/>
          <w:sz w:val="22"/>
          <w:szCs w:val="22"/>
          <w:lang w:val="en-GB"/>
        </w:rPr>
        <w:tab/>
      </w:r>
    </w:p>
    <w:p w:rsidR="008442A3" w:rsidRPr="00CD7BE2" w:rsidRDefault="008442A3" w:rsidP="00E46E2A">
      <w:pPr>
        <w:rPr>
          <w:rFonts w:ascii="Calibri" w:hAnsi="Calibri" w:cs="Calibri"/>
          <w:sz w:val="22"/>
          <w:szCs w:val="22"/>
          <w:lang w:val="en-GB"/>
        </w:rPr>
      </w:pPr>
    </w:p>
    <w:p w:rsidR="00CF2395" w:rsidRPr="00CD7BE2" w:rsidRDefault="00CF2395" w:rsidP="00776609">
      <w:pPr>
        <w:spacing w:line="276" w:lineRule="auto"/>
        <w:ind w:left="709"/>
        <w:contextualSpacing/>
        <w:jc w:val="both"/>
        <w:rPr>
          <w:rFonts w:ascii="Calibri" w:hAnsi="Calibri" w:cs="Calibri"/>
          <w:sz w:val="22"/>
          <w:szCs w:val="22"/>
          <w:lang w:val="en-GB"/>
        </w:rPr>
      </w:pPr>
    </w:p>
    <w:sectPr w:rsidR="00CF2395" w:rsidRPr="00CD7BE2" w:rsidSect="000A1252">
      <w:footerReference w:type="default" r:id="rId13"/>
      <w:headerReference w:type="first" r:id="rId14"/>
      <w:pgSz w:w="11906" w:h="16838"/>
      <w:pgMar w:top="1418" w:right="1134" w:bottom="1418" w:left="1134" w:header="425"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45C08" w16cid:durableId="1D62287B"/>
  <w16cid:commentId w16cid:paraId="07BB6677" w16cid:durableId="1D62287C"/>
  <w16cid:commentId w16cid:paraId="7C8CE8DF" w16cid:durableId="1D62587C"/>
  <w16cid:commentId w16cid:paraId="32111348" w16cid:durableId="1D625F57"/>
  <w16cid:commentId w16cid:paraId="1FA5373F" w16cid:durableId="1D625C16"/>
  <w16cid:commentId w16cid:paraId="3B56A89D" w16cid:durableId="1D62287D"/>
  <w16cid:commentId w16cid:paraId="068F7085" w16cid:durableId="1D62287E"/>
  <w16cid:commentId w16cid:paraId="47DC5DDB" w16cid:durableId="1D62287F"/>
  <w16cid:commentId w16cid:paraId="7618CF4F" w16cid:durableId="1D625E24"/>
  <w16cid:commentId w16cid:paraId="0532560B" w16cid:durableId="1D625EBC"/>
  <w16cid:commentId w16cid:paraId="6C097598" w16cid:durableId="1D622880"/>
  <w16cid:commentId w16cid:paraId="41F13CA8" w16cid:durableId="1D622881"/>
  <w16cid:commentId w16cid:paraId="5EB0DD5C" w16cid:durableId="1D62288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22D" w:rsidRDefault="0039422D" w:rsidP="00733A2B">
      <w:r>
        <w:separator/>
      </w:r>
    </w:p>
  </w:endnote>
  <w:endnote w:type="continuationSeparator" w:id="0">
    <w:p w:rsidR="0039422D" w:rsidRDefault="0039422D" w:rsidP="0073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NimbusSanNovTEE, 'Times New Rom">
    <w:altName w:val="Times New Roman"/>
    <w:charset w:val="00"/>
    <w:family w:val="auto"/>
    <w:pitch w:val="variable"/>
  </w:font>
  <w:font w:name="Union">
    <w:panose1 w:val="02000000000000000000"/>
    <w:charset w:val="00"/>
    <w:family w:val="modern"/>
    <w:notTrueType/>
    <w:pitch w:val="variable"/>
    <w:sig w:usb0="0000008F" w:usb1="00000000" w:usb2="00000000" w:usb3="00000000" w:csb0="0000000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43" w:rsidRPr="00E46E2A" w:rsidRDefault="00D937D9">
    <w:pPr>
      <w:pStyle w:val="Zpat"/>
      <w:jc w:val="center"/>
      <w:rPr>
        <w:rFonts w:ascii="Calibri" w:hAnsi="Calibri" w:cs="Calibri"/>
        <w:sz w:val="22"/>
        <w:szCs w:val="22"/>
      </w:rPr>
    </w:pPr>
    <w:r w:rsidRPr="00E46E2A">
      <w:rPr>
        <w:rFonts w:ascii="Calibri" w:hAnsi="Calibri" w:cs="Calibri"/>
        <w:sz w:val="22"/>
        <w:szCs w:val="22"/>
      </w:rPr>
      <w:fldChar w:fldCharType="begin"/>
    </w:r>
    <w:r w:rsidR="00C2150B" w:rsidRPr="00E46E2A">
      <w:rPr>
        <w:rFonts w:ascii="Calibri" w:hAnsi="Calibri" w:cs="Calibri"/>
        <w:sz w:val="22"/>
        <w:szCs w:val="22"/>
      </w:rPr>
      <w:instrText xml:space="preserve"> PAGE   \* MERGEFORMAT </w:instrText>
    </w:r>
    <w:r w:rsidRPr="00E46E2A">
      <w:rPr>
        <w:rFonts w:ascii="Calibri" w:hAnsi="Calibri" w:cs="Calibri"/>
        <w:sz w:val="22"/>
        <w:szCs w:val="22"/>
      </w:rPr>
      <w:fldChar w:fldCharType="separate"/>
    </w:r>
    <w:r w:rsidR="003B37D0">
      <w:rPr>
        <w:rFonts w:ascii="Calibri" w:hAnsi="Calibri" w:cs="Calibri"/>
        <w:noProof/>
        <w:sz w:val="22"/>
        <w:szCs w:val="22"/>
      </w:rPr>
      <w:t>7</w:t>
    </w:r>
    <w:r w:rsidRPr="00E46E2A">
      <w:rPr>
        <w:rFonts w:ascii="Calibri" w:hAnsi="Calibri" w:cs="Calibri"/>
        <w:sz w:val="22"/>
        <w:szCs w:val="22"/>
      </w:rPr>
      <w:fldChar w:fldCharType="end"/>
    </w:r>
  </w:p>
  <w:p w:rsidR="00072643" w:rsidRDefault="0007264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22D" w:rsidRDefault="0039422D" w:rsidP="00733A2B">
      <w:r>
        <w:separator/>
      </w:r>
    </w:p>
  </w:footnote>
  <w:footnote w:type="continuationSeparator" w:id="0">
    <w:p w:rsidR="0039422D" w:rsidRDefault="0039422D" w:rsidP="00733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252" w:rsidRPr="008115FC" w:rsidRDefault="000A1252" w:rsidP="008115FC">
    <w:pPr>
      <w:pStyle w:val="Nadpis1"/>
      <w:numPr>
        <w:ilvl w:val="0"/>
        <w:numId w:val="0"/>
      </w:numPr>
      <w:spacing w:before="0" w:after="0" w:line="276" w:lineRule="auto"/>
      <w:jc w:val="center"/>
      <w:rPr>
        <w:rFonts w:cs="Calibri"/>
        <w:b w:val="0"/>
        <w:i/>
        <w:sz w:val="22"/>
        <w:szCs w:val="22"/>
        <w:lang w:val="en-GB"/>
      </w:rPr>
    </w:pPr>
    <w:r w:rsidRPr="00995CB2">
      <w:rPr>
        <w:rFonts w:cs="Calibri"/>
        <w:b w:val="0"/>
        <w:i/>
        <w:sz w:val="22"/>
        <w:szCs w:val="22"/>
        <w:lang w:val="en-GB"/>
      </w:rPr>
      <w:t>[</w:t>
    </w:r>
    <w:r w:rsidR="00995CB2">
      <w:rPr>
        <w:rFonts w:cs="Calibri"/>
        <w:b w:val="0"/>
        <w:i/>
        <w:sz w:val="22"/>
        <w:szCs w:val="22"/>
        <w:lang w:val="en-GB"/>
      </w:rPr>
      <w:t>This contract will be made with the competitors who will be called to submit competition designs for the “</w:t>
    </w:r>
    <w:r w:rsidR="00C54811">
      <w:rPr>
        <w:rFonts w:cs="Calibri"/>
        <w:b w:val="0"/>
        <w:i/>
        <w:sz w:val="22"/>
        <w:szCs w:val="22"/>
        <w:lang w:val="en-GB"/>
      </w:rPr>
      <w:t xml:space="preserve">First </w:t>
    </w:r>
    <w:r w:rsidR="00E06F7D">
      <w:rPr>
        <w:rFonts w:cs="Calibri"/>
        <w:b w:val="0"/>
        <w:i/>
        <w:sz w:val="22"/>
        <w:szCs w:val="22"/>
        <w:lang w:val="en-GB"/>
      </w:rPr>
      <w:t>R</w:t>
    </w:r>
    <w:r w:rsidR="00995CB2">
      <w:rPr>
        <w:rFonts w:cs="Calibri"/>
        <w:b w:val="0"/>
        <w:i/>
        <w:sz w:val="22"/>
        <w:szCs w:val="22"/>
        <w:lang w:val="en-GB"/>
      </w:rPr>
      <w:t xml:space="preserve">ound” of the competition. By participating in the competition (sending the portfolio for the </w:t>
    </w:r>
    <w:r w:rsidR="00C54811">
      <w:rPr>
        <w:rFonts w:cs="Calibri"/>
        <w:b w:val="0"/>
        <w:i/>
        <w:sz w:val="22"/>
        <w:szCs w:val="22"/>
        <w:lang w:val="en-GB"/>
      </w:rPr>
      <w:t xml:space="preserve">Open </w:t>
    </w:r>
    <w:r w:rsidR="00E06F7D">
      <w:rPr>
        <w:rFonts w:cs="Calibri"/>
        <w:b w:val="0"/>
        <w:i/>
        <w:sz w:val="22"/>
        <w:szCs w:val="22"/>
        <w:lang w:val="en-GB"/>
      </w:rPr>
      <w:t>C</w:t>
    </w:r>
    <w:r w:rsidR="00C54811">
      <w:rPr>
        <w:rFonts w:cs="Calibri"/>
        <w:b w:val="0"/>
        <w:i/>
        <w:sz w:val="22"/>
        <w:szCs w:val="22"/>
        <w:lang w:val="en-GB"/>
      </w:rPr>
      <w:t>all</w:t>
    </w:r>
    <w:r w:rsidR="00995CB2">
      <w:rPr>
        <w:rFonts w:cs="Calibri"/>
        <w:b w:val="0"/>
        <w:i/>
        <w:sz w:val="22"/>
        <w:szCs w:val="22"/>
        <w:lang w:val="en-GB"/>
      </w:rPr>
      <w:t xml:space="preserve">) the competitor agrees to prepare the competition design in accordance with the terms and conditions of this contract </w:t>
    </w:r>
    <w:r w:rsidR="008115FC">
      <w:rPr>
        <w:rFonts w:cs="Calibri"/>
        <w:b w:val="0"/>
        <w:i/>
        <w:sz w:val="22"/>
        <w:szCs w:val="22"/>
        <w:lang w:val="en-GB"/>
      </w:rPr>
      <w:t xml:space="preserve">in the case that the competitor is called to participate in the </w:t>
    </w:r>
    <w:r w:rsidR="00E06F7D">
      <w:rPr>
        <w:rFonts w:cs="Calibri"/>
        <w:b w:val="0"/>
        <w:i/>
        <w:sz w:val="22"/>
        <w:szCs w:val="22"/>
        <w:lang w:val="en-GB"/>
      </w:rPr>
      <w:t>First R</w:t>
    </w:r>
    <w:r w:rsidR="008115FC">
      <w:rPr>
        <w:rFonts w:cs="Calibri"/>
        <w:b w:val="0"/>
        <w:i/>
        <w:sz w:val="22"/>
        <w:szCs w:val="22"/>
        <w:lang w:val="en-GB"/>
      </w:rPr>
      <w:t>ound</w:t>
    </w:r>
    <w:r w:rsidRPr="00995CB2">
      <w:rPr>
        <w:rFonts w:cs="Calibri"/>
        <w:b w:val="0"/>
        <w:i/>
        <w:sz w:val="22"/>
        <w:szCs w:val="22"/>
        <w:lang w:val="en-GB"/>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85E244A"/>
    <w:name w:val="WW8Num1"/>
    <w:lvl w:ilvl="0">
      <w:start w:val="1"/>
      <w:numFmt w:val="decimal"/>
      <w:lvlText w:val="%1."/>
      <w:lvlJc w:val="left"/>
      <w:pPr>
        <w:tabs>
          <w:tab w:val="num" w:pos="720"/>
        </w:tabs>
        <w:ind w:left="720" w:hanging="360"/>
      </w:pPr>
      <w:rPr>
        <w:b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10"/>
    <w:lvl w:ilvl="0">
      <w:start w:val="421"/>
      <w:numFmt w:val="bullet"/>
      <w:lvlText w:val="-"/>
      <w:lvlJc w:val="left"/>
      <w:pPr>
        <w:tabs>
          <w:tab w:val="num" w:pos="0"/>
        </w:tabs>
        <w:ind w:left="1065" w:hanging="360"/>
      </w:pPr>
      <w:rPr>
        <w:rFonts w:ascii="Times New Roman" w:hAnsi="Times New Roman" w:cs="Times New Roman"/>
      </w:rPr>
    </w:lvl>
  </w:abstractNum>
  <w:abstractNum w:abstractNumId="2" w15:restartNumberingAfterBreak="0">
    <w:nsid w:val="02AD5A65"/>
    <w:multiLevelType w:val="hybridMultilevel"/>
    <w:tmpl w:val="4DC88120"/>
    <w:lvl w:ilvl="0" w:tplc="04050001">
      <w:start w:val="1"/>
      <w:numFmt w:val="bullet"/>
      <w:lvlText w:val=""/>
      <w:lvlJc w:val="left"/>
      <w:pPr>
        <w:ind w:left="2118" w:hanging="70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 w15:restartNumberingAfterBreak="0">
    <w:nsid w:val="17E574AC"/>
    <w:multiLevelType w:val="multilevel"/>
    <w:tmpl w:val="88800D18"/>
    <w:styleLink w:val="WWOutlineListStyle"/>
    <w:lvl w:ilvl="0">
      <w:start w:val="1"/>
      <w:numFmt w:val="decimal"/>
      <w:pStyle w:val="Nadpis11"/>
      <w:lvlText w:val="%1. "/>
      <w:lvlJc w:val="left"/>
      <w:pPr>
        <w:ind w:left="0" w:firstLine="0"/>
      </w:pPr>
    </w:lvl>
    <w:lvl w:ilvl="1">
      <w:start w:val="1"/>
      <w:numFmt w:val="decimal"/>
      <w:pStyle w:val="Nadpis21"/>
      <w:lvlText w:val="%1.%2 "/>
      <w:lvlJc w:val="left"/>
      <w:pPr>
        <w:ind w:left="0" w:firstLine="0"/>
      </w:pPr>
    </w:lvl>
    <w:lvl w:ilvl="2">
      <w:start w:val="1"/>
      <w:numFmt w:val="decimal"/>
      <w:pStyle w:val="Nadpis31"/>
      <w:lvlText w:val="%1.%2.%3 "/>
      <w:lvlJc w:val="left"/>
      <w:pPr>
        <w:ind w:left="0" w:firstLine="0"/>
      </w:pPr>
    </w:lvl>
    <w:lvl w:ilvl="3">
      <w:start w:val="1"/>
      <w:numFmt w:val="decimal"/>
      <w:pStyle w:val="Nadpis41"/>
      <w:lvlText w:val="%1.%2.%3.%4"/>
      <w:lvlJc w:val="left"/>
      <w:pPr>
        <w:ind w:left="0" w:firstLine="0"/>
      </w:pPr>
    </w:lvl>
    <w:lvl w:ilvl="4">
      <w:start w:val="1"/>
      <w:numFmt w:val="decimal"/>
      <w:pStyle w:val="Nadpis51"/>
      <w:lvlText w:val="%1.%2.%3.%4.%5"/>
      <w:lvlJc w:val="left"/>
      <w:pPr>
        <w:ind w:left="0" w:firstLine="0"/>
      </w:pPr>
    </w:lvl>
    <w:lvl w:ilvl="5">
      <w:start w:val="1"/>
      <w:numFmt w:val="decimal"/>
      <w:pStyle w:val="Nadpis61"/>
      <w:lvlText w:val="%1.%2.%3.%4.%5.%6"/>
      <w:lvlJc w:val="left"/>
      <w:pPr>
        <w:ind w:left="0" w:firstLine="0"/>
      </w:pPr>
    </w:lvl>
    <w:lvl w:ilvl="6">
      <w:start w:val="1"/>
      <w:numFmt w:val="decimal"/>
      <w:pStyle w:val="Nadpis71"/>
      <w:lvlText w:val="%1.%2.%3.%4.%5.%6.%7"/>
      <w:lvlJc w:val="left"/>
      <w:pPr>
        <w:ind w:left="0" w:firstLine="0"/>
      </w:pPr>
    </w:lvl>
    <w:lvl w:ilvl="7">
      <w:start w:val="1"/>
      <w:numFmt w:val="decimal"/>
      <w:pStyle w:val="Nadpis81"/>
      <w:lvlText w:val="%1.%2.%3.%4.%5.%6.%7.%8"/>
      <w:lvlJc w:val="left"/>
      <w:pPr>
        <w:ind w:left="0" w:firstLine="0"/>
      </w:pPr>
    </w:lvl>
    <w:lvl w:ilvl="8">
      <w:start w:val="1"/>
      <w:numFmt w:val="decimal"/>
      <w:pStyle w:val="Nadpis91"/>
      <w:lvlText w:val="%1.%2.%3.%4.%5.%6.%7.%8.%9"/>
      <w:lvlJc w:val="left"/>
      <w:pPr>
        <w:ind w:left="0" w:firstLine="0"/>
      </w:pPr>
    </w:lvl>
  </w:abstractNum>
  <w:abstractNum w:abstractNumId="4" w15:restartNumberingAfterBreak="0">
    <w:nsid w:val="1FB111D6"/>
    <w:multiLevelType w:val="multilevel"/>
    <w:tmpl w:val="FB8E2120"/>
    <w:lvl w:ilvl="0">
      <w:start w:val="1"/>
      <w:numFmt w:val="decimal"/>
      <w:lvlText w:val="%1."/>
      <w:lvlJc w:val="left"/>
      <w:pPr>
        <w:tabs>
          <w:tab w:val="num" w:pos="360"/>
        </w:tabs>
        <w:ind w:left="360" w:hanging="360"/>
      </w:pPr>
      <w:rPr>
        <w:rFonts w:hint="default"/>
        <w:lang w:val="cs-CZ"/>
      </w:rPr>
    </w:lvl>
    <w:lvl w:ilvl="1">
      <w:start w:val="1"/>
      <w:numFmt w:val="decimal"/>
      <w:pStyle w:val="titre4"/>
      <w:lvlText w:val="%1.%2."/>
      <w:lvlJc w:val="left"/>
      <w:pPr>
        <w:tabs>
          <w:tab w:val="num" w:pos="792"/>
        </w:tabs>
        <w:ind w:left="794" w:hanging="794"/>
      </w:pPr>
      <w:rPr>
        <w:rFonts w:ascii="Georgia" w:hAnsi="Georgia" w:hint="default"/>
        <w:b w:val="0"/>
        <w:i w:val="0"/>
        <w:color w:val="auto"/>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E8B4C99"/>
    <w:multiLevelType w:val="hybridMultilevel"/>
    <w:tmpl w:val="81C85D8E"/>
    <w:lvl w:ilvl="0" w:tplc="B596D830">
      <w:start w:val="1"/>
      <w:numFmt w:val="decimal"/>
      <w:pStyle w:val="Nadpis1"/>
      <w:lvlText w:val="%1."/>
      <w:lvlJc w:val="left"/>
      <w:pPr>
        <w:ind w:left="720" w:hanging="360"/>
      </w:pPr>
      <w:rPr>
        <w:rFonts w:ascii="Cambria" w:hAnsi="Cambria" w:hint="default"/>
        <w:b/>
        <w:i w:val="0"/>
        <w:sz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D7368E"/>
    <w:multiLevelType w:val="multilevel"/>
    <w:tmpl w:val="DA6E4C2A"/>
    <w:lvl w:ilvl="0">
      <w:start w:val="1"/>
      <w:numFmt w:val="upperLetter"/>
      <w:pStyle w:val="P5Nadpis1"/>
      <w:suff w:val="space"/>
      <w:lvlText w:val="ČÁST %1 -"/>
      <w:lvlJc w:val="left"/>
      <w:pPr>
        <w:ind w:left="0" w:firstLine="0"/>
      </w:pPr>
      <w:rPr>
        <w:rFonts w:ascii="Times New Roman" w:hAnsi="Times New Roman" w:hint="default"/>
        <w:b/>
        <w:i w:val="0"/>
        <w:caps/>
        <w:sz w:val="32"/>
      </w:rPr>
    </w:lvl>
    <w:lvl w:ilvl="1">
      <w:start w:val="1"/>
      <w:numFmt w:val="upperRoman"/>
      <w:lvlRestart w:val="0"/>
      <w:pStyle w:val="P5Nadpis1"/>
      <w:lvlText w:val="Oddíl %2"/>
      <w:lvlJc w:val="left"/>
      <w:pPr>
        <w:tabs>
          <w:tab w:val="num" w:pos="1077"/>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P5Nadpis2"/>
      <w:lvlText w:val="Článek %3"/>
      <w:lvlJc w:val="left"/>
      <w:pPr>
        <w:tabs>
          <w:tab w:val="num" w:pos="4298"/>
        </w:tabs>
        <w:ind w:left="288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ordinal"/>
      <w:pStyle w:val="P5slovanodstavec"/>
      <w:lvlText w:val="%4"/>
      <w:lvlJc w:val="left"/>
      <w:pPr>
        <w:tabs>
          <w:tab w:val="num" w:pos="493"/>
        </w:tabs>
        <w:ind w:left="493" w:hanging="4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pStyle w:val="P5Psmenkovodstavec"/>
      <w:lvlText w:val="%5)"/>
      <w:lvlJc w:val="left"/>
      <w:pPr>
        <w:tabs>
          <w:tab w:val="num" w:pos="862"/>
        </w:tabs>
        <w:ind w:left="1418" w:hanging="698"/>
      </w:pPr>
      <w:rPr>
        <w:rFonts w:hint="default"/>
        <w:b w:val="0"/>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7" w15:restartNumberingAfterBreak="0">
    <w:nsid w:val="3ACB4FA7"/>
    <w:multiLevelType w:val="multilevel"/>
    <w:tmpl w:val="EB966D6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9976AB"/>
    <w:multiLevelType w:val="hybridMultilevel"/>
    <w:tmpl w:val="99780F9E"/>
    <w:lvl w:ilvl="0" w:tplc="3C76F084">
      <w:start w:val="1"/>
      <w:numFmt w:val="lowerLetter"/>
      <w:lvlText w:val="(%1)"/>
      <w:lvlJc w:val="left"/>
      <w:pPr>
        <w:ind w:left="1272" w:hanging="705"/>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FC154A7"/>
    <w:multiLevelType w:val="hybridMultilevel"/>
    <w:tmpl w:val="081EC0C0"/>
    <w:lvl w:ilvl="0" w:tplc="C538AD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611EB4"/>
    <w:multiLevelType w:val="multilevel"/>
    <w:tmpl w:val="58E6E5FC"/>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162352"/>
    <w:multiLevelType w:val="hybridMultilevel"/>
    <w:tmpl w:val="426CBBEE"/>
    <w:lvl w:ilvl="0" w:tplc="53EC1B0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127596C"/>
    <w:multiLevelType w:val="multilevel"/>
    <w:tmpl w:val="92E4C836"/>
    <w:lvl w:ilvl="0">
      <w:start w:val="4"/>
      <w:numFmt w:val="decimal"/>
      <w:lvlText w:val="%1"/>
      <w:lvlJc w:val="left"/>
      <w:pPr>
        <w:ind w:left="360" w:hanging="360"/>
      </w:pPr>
      <w:rPr>
        <w:rFonts w:hint="default"/>
      </w:rPr>
    </w:lvl>
    <w:lvl w:ilvl="1">
      <w:start w:val="1"/>
      <w:numFmt w:val="decimal"/>
      <w:lvlText w:val="5.%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1314F9E"/>
    <w:multiLevelType w:val="hybridMultilevel"/>
    <w:tmpl w:val="26B8C65C"/>
    <w:lvl w:ilvl="0" w:tplc="C0E0061E">
      <w:start w:val="1"/>
      <w:numFmt w:val="decimal"/>
      <w:lvlText w:val="7.%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12"/>
  </w:num>
  <w:num w:numId="6">
    <w:abstractNumId w:val="2"/>
  </w:num>
  <w:num w:numId="7">
    <w:abstractNumId w:val="7"/>
  </w:num>
  <w:num w:numId="8">
    <w:abstractNumId w:val="10"/>
  </w:num>
  <w:num w:numId="9">
    <w:abstractNumId w:val="13"/>
  </w:num>
  <w:num w:numId="10">
    <w:abstractNumId w:val="9"/>
  </w:num>
  <w:num w:numId="11">
    <w:abstractNumId w:val="1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62"/>
    <w:rsid w:val="0000208A"/>
    <w:rsid w:val="000054CC"/>
    <w:rsid w:val="0000558C"/>
    <w:rsid w:val="0000586B"/>
    <w:rsid w:val="00010F20"/>
    <w:rsid w:val="00013F32"/>
    <w:rsid w:val="00016004"/>
    <w:rsid w:val="0002427D"/>
    <w:rsid w:val="000265F5"/>
    <w:rsid w:val="00031A0C"/>
    <w:rsid w:val="000412D3"/>
    <w:rsid w:val="00041DDE"/>
    <w:rsid w:val="000422D0"/>
    <w:rsid w:val="0004244F"/>
    <w:rsid w:val="000436A1"/>
    <w:rsid w:val="000443DF"/>
    <w:rsid w:val="00050251"/>
    <w:rsid w:val="00061D2B"/>
    <w:rsid w:val="00062CBA"/>
    <w:rsid w:val="000632E4"/>
    <w:rsid w:val="00065D2C"/>
    <w:rsid w:val="00066345"/>
    <w:rsid w:val="000665E0"/>
    <w:rsid w:val="000666F6"/>
    <w:rsid w:val="000677F4"/>
    <w:rsid w:val="00072643"/>
    <w:rsid w:val="00074B43"/>
    <w:rsid w:val="00080E95"/>
    <w:rsid w:val="00081222"/>
    <w:rsid w:val="0008229A"/>
    <w:rsid w:val="0009042A"/>
    <w:rsid w:val="0009097F"/>
    <w:rsid w:val="00092002"/>
    <w:rsid w:val="00092E56"/>
    <w:rsid w:val="00093347"/>
    <w:rsid w:val="00094298"/>
    <w:rsid w:val="00097FBF"/>
    <w:rsid w:val="000A0E98"/>
    <w:rsid w:val="000A1252"/>
    <w:rsid w:val="000A240D"/>
    <w:rsid w:val="000A5AD3"/>
    <w:rsid w:val="000A6070"/>
    <w:rsid w:val="000A6BAA"/>
    <w:rsid w:val="000A74A0"/>
    <w:rsid w:val="000B05E8"/>
    <w:rsid w:val="000B2333"/>
    <w:rsid w:val="000B4B2A"/>
    <w:rsid w:val="000B71E7"/>
    <w:rsid w:val="000C05D6"/>
    <w:rsid w:val="000C0BA6"/>
    <w:rsid w:val="000C1DDC"/>
    <w:rsid w:val="000C42EB"/>
    <w:rsid w:val="000C4579"/>
    <w:rsid w:val="000C4F25"/>
    <w:rsid w:val="000C54AD"/>
    <w:rsid w:val="000C73E8"/>
    <w:rsid w:val="000D3666"/>
    <w:rsid w:val="000D56E7"/>
    <w:rsid w:val="000D58EA"/>
    <w:rsid w:val="000E0DEB"/>
    <w:rsid w:val="000E1C33"/>
    <w:rsid w:val="000E377F"/>
    <w:rsid w:val="000E5754"/>
    <w:rsid w:val="000E6038"/>
    <w:rsid w:val="000F19B1"/>
    <w:rsid w:val="000F3AC9"/>
    <w:rsid w:val="000F7143"/>
    <w:rsid w:val="001008C3"/>
    <w:rsid w:val="00105394"/>
    <w:rsid w:val="001108FD"/>
    <w:rsid w:val="00111D21"/>
    <w:rsid w:val="00114155"/>
    <w:rsid w:val="00114DEA"/>
    <w:rsid w:val="00114E82"/>
    <w:rsid w:val="001174A2"/>
    <w:rsid w:val="00121DE9"/>
    <w:rsid w:val="001224D2"/>
    <w:rsid w:val="0012422A"/>
    <w:rsid w:val="00130056"/>
    <w:rsid w:val="00132EAB"/>
    <w:rsid w:val="0013716B"/>
    <w:rsid w:val="00141702"/>
    <w:rsid w:val="00142264"/>
    <w:rsid w:val="00143795"/>
    <w:rsid w:val="00143E3C"/>
    <w:rsid w:val="00150713"/>
    <w:rsid w:val="00151F1B"/>
    <w:rsid w:val="001568AB"/>
    <w:rsid w:val="00157971"/>
    <w:rsid w:val="00157F9A"/>
    <w:rsid w:val="00164305"/>
    <w:rsid w:val="00167043"/>
    <w:rsid w:val="0017189E"/>
    <w:rsid w:val="00172E88"/>
    <w:rsid w:val="001730DE"/>
    <w:rsid w:val="00180F22"/>
    <w:rsid w:val="00182757"/>
    <w:rsid w:val="001834BB"/>
    <w:rsid w:val="001854BE"/>
    <w:rsid w:val="001864C5"/>
    <w:rsid w:val="00186757"/>
    <w:rsid w:val="00187A7D"/>
    <w:rsid w:val="00196454"/>
    <w:rsid w:val="0019712B"/>
    <w:rsid w:val="001974CA"/>
    <w:rsid w:val="001978C8"/>
    <w:rsid w:val="00197C90"/>
    <w:rsid w:val="001A3C25"/>
    <w:rsid w:val="001A3EEE"/>
    <w:rsid w:val="001A48A5"/>
    <w:rsid w:val="001A4E9B"/>
    <w:rsid w:val="001A75B6"/>
    <w:rsid w:val="001B1612"/>
    <w:rsid w:val="001C22C4"/>
    <w:rsid w:val="001C35E3"/>
    <w:rsid w:val="001C7318"/>
    <w:rsid w:val="001C7446"/>
    <w:rsid w:val="001D0878"/>
    <w:rsid w:val="001D174E"/>
    <w:rsid w:val="001D358F"/>
    <w:rsid w:val="001D5671"/>
    <w:rsid w:val="001D6D7F"/>
    <w:rsid w:val="001D6EDF"/>
    <w:rsid w:val="001E2A12"/>
    <w:rsid w:val="001E41A8"/>
    <w:rsid w:val="001E4B4E"/>
    <w:rsid w:val="001E52DD"/>
    <w:rsid w:val="001F15C9"/>
    <w:rsid w:val="001F2E4F"/>
    <w:rsid w:val="001F37DB"/>
    <w:rsid w:val="001F5848"/>
    <w:rsid w:val="001F6348"/>
    <w:rsid w:val="001F699B"/>
    <w:rsid w:val="0020385A"/>
    <w:rsid w:val="0020512C"/>
    <w:rsid w:val="00205412"/>
    <w:rsid w:val="002075B6"/>
    <w:rsid w:val="00207E60"/>
    <w:rsid w:val="00211252"/>
    <w:rsid w:val="002137B4"/>
    <w:rsid w:val="002164D8"/>
    <w:rsid w:val="002210E8"/>
    <w:rsid w:val="00222473"/>
    <w:rsid w:val="00224250"/>
    <w:rsid w:val="002274C7"/>
    <w:rsid w:val="00233F25"/>
    <w:rsid w:val="00236E13"/>
    <w:rsid w:val="00241CEC"/>
    <w:rsid w:val="00247278"/>
    <w:rsid w:val="00247501"/>
    <w:rsid w:val="00247FA5"/>
    <w:rsid w:val="002503DF"/>
    <w:rsid w:val="00251115"/>
    <w:rsid w:val="0025183C"/>
    <w:rsid w:val="002536E3"/>
    <w:rsid w:val="00254791"/>
    <w:rsid w:val="00255162"/>
    <w:rsid w:val="00257CB3"/>
    <w:rsid w:val="002604D0"/>
    <w:rsid w:val="00260B2C"/>
    <w:rsid w:val="00261429"/>
    <w:rsid w:val="0026256F"/>
    <w:rsid w:val="0026389C"/>
    <w:rsid w:val="00264C85"/>
    <w:rsid w:val="00264F1F"/>
    <w:rsid w:val="00266D96"/>
    <w:rsid w:val="00266FC0"/>
    <w:rsid w:val="00267591"/>
    <w:rsid w:val="00267ACE"/>
    <w:rsid w:val="00271A5C"/>
    <w:rsid w:val="002733C3"/>
    <w:rsid w:val="00283306"/>
    <w:rsid w:val="002840E0"/>
    <w:rsid w:val="00284AD7"/>
    <w:rsid w:val="00285242"/>
    <w:rsid w:val="00286175"/>
    <w:rsid w:val="00287408"/>
    <w:rsid w:val="00292BDC"/>
    <w:rsid w:val="00295485"/>
    <w:rsid w:val="00297BA5"/>
    <w:rsid w:val="00297EF0"/>
    <w:rsid w:val="002A08D0"/>
    <w:rsid w:val="002A1F16"/>
    <w:rsid w:val="002A41B0"/>
    <w:rsid w:val="002A7157"/>
    <w:rsid w:val="002B1A8C"/>
    <w:rsid w:val="002B1F9A"/>
    <w:rsid w:val="002B3E81"/>
    <w:rsid w:val="002C0E24"/>
    <w:rsid w:val="002C4CC3"/>
    <w:rsid w:val="002C6734"/>
    <w:rsid w:val="002C6F7F"/>
    <w:rsid w:val="002C79A2"/>
    <w:rsid w:val="002D0F5A"/>
    <w:rsid w:val="002D100B"/>
    <w:rsid w:val="002D1335"/>
    <w:rsid w:val="002D1777"/>
    <w:rsid w:val="002D4621"/>
    <w:rsid w:val="002D674B"/>
    <w:rsid w:val="002E6E98"/>
    <w:rsid w:val="002E755D"/>
    <w:rsid w:val="002F2077"/>
    <w:rsid w:val="002F3DE9"/>
    <w:rsid w:val="002F46F9"/>
    <w:rsid w:val="002F6C8E"/>
    <w:rsid w:val="00305E3B"/>
    <w:rsid w:val="00310418"/>
    <w:rsid w:val="00311C2C"/>
    <w:rsid w:val="00315823"/>
    <w:rsid w:val="00321937"/>
    <w:rsid w:val="0032206C"/>
    <w:rsid w:val="00323B87"/>
    <w:rsid w:val="00326431"/>
    <w:rsid w:val="003276B2"/>
    <w:rsid w:val="00330768"/>
    <w:rsid w:val="0033130F"/>
    <w:rsid w:val="00331E32"/>
    <w:rsid w:val="0033450D"/>
    <w:rsid w:val="00334A57"/>
    <w:rsid w:val="00335536"/>
    <w:rsid w:val="00335BB8"/>
    <w:rsid w:val="00340E4E"/>
    <w:rsid w:val="003434CE"/>
    <w:rsid w:val="00343701"/>
    <w:rsid w:val="00343BF5"/>
    <w:rsid w:val="003451DD"/>
    <w:rsid w:val="00347587"/>
    <w:rsid w:val="00350244"/>
    <w:rsid w:val="0035025A"/>
    <w:rsid w:val="00350BB3"/>
    <w:rsid w:val="00352B36"/>
    <w:rsid w:val="00354008"/>
    <w:rsid w:val="003557B3"/>
    <w:rsid w:val="00355DFE"/>
    <w:rsid w:val="00356DA5"/>
    <w:rsid w:val="00362E49"/>
    <w:rsid w:val="0036496E"/>
    <w:rsid w:val="003848C2"/>
    <w:rsid w:val="0038549D"/>
    <w:rsid w:val="00385AA0"/>
    <w:rsid w:val="00386485"/>
    <w:rsid w:val="00387061"/>
    <w:rsid w:val="003939DE"/>
    <w:rsid w:val="0039422D"/>
    <w:rsid w:val="00396F75"/>
    <w:rsid w:val="003A08DE"/>
    <w:rsid w:val="003A0F3B"/>
    <w:rsid w:val="003A3BDE"/>
    <w:rsid w:val="003A7242"/>
    <w:rsid w:val="003B1C1A"/>
    <w:rsid w:val="003B37D0"/>
    <w:rsid w:val="003B4F68"/>
    <w:rsid w:val="003B78D4"/>
    <w:rsid w:val="003C1DBD"/>
    <w:rsid w:val="003C316D"/>
    <w:rsid w:val="003D04E8"/>
    <w:rsid w:val="003D2019"/>
    <w:rsid w:val="003D2E79"/>
    <w:rsid w:val="003D3A05"/>
    <w:rsid w:val="003D4167"/>
    <w:rsid w:val="003D7384"/>
    <w:rsid w:val="003D77C9"/>
    <w:rsid w:val="003E18C2"/>
    <w:rsid w:val="003E1A5D"/>
    <w:rsid w:val="003E3E35"/>
    <w:rsid w:val="003E580C"/>
    <w:rsid w:val="003E5C04"/>
    <w:rsid w:val="003F0D02"/>
    <w:rsid w:val="003F382E"/>
    <w:rsid w:val="003F746F"/>
    <w:rsid w:val="004025E0"/>
    <w:rsid w:val="00402952"/>
    <w:rsid w:val="00403780"/>
    <w:rsid w:val="00404DC3"/>
    <w:rsid w:val="004060B4"/>
    <w:rsid w:val="00411A21"/>
    <w:rsid w:val="00411C8A"/>
    <w:rsid w:val="00421155"/>
    <w:rsid w:val="0042312B"/>
    <w:rsid w:val="00424B4B"/>
    <w:rsid w:val="00427DF4"/>
    <w:rsid w:val="004304F6"/>
    <w:rsid w:val="00434BB2"/>
    <w:rsid w:val="0043535A"/>
    <w:rsid w:val="00435A43"/>
    <w:rsid w:val="00440F42"/>
    <w:rsid w:val="0044126D"/>
    <w:rsid w:val="00445F8F"/>
    <w:rsid w:val="00453BBE"/>
    <w:rsid w:val="00455E74"/>
    <w:rsid w:val="00457F98"/>
    <w:rsid w:val="004602D0"/>
    <w:rsid w:val="00462F82"/>
    <w:rsid w:val="0046307E"/>
    <w:rsid w:val="004634DA"/>
    <w:rsid w:val="004649FF"/>
    <w:rsid w:val="00465D4B"/>
    <w:rsid w:val="00467854"/>
    <w:rsid w:val="004704AF"/>
    <w:rsid w:val="00470594"/>
    <w:rsid w:val="004705F5"/>
    <w:rsid w:val="00472BB9"/>
    <w:rsid w:val="00472C7B"/>
    <w:rsid w:val="00473843"/>
    <w:rsid w:val="00474253"/>
    <w:rsid w:val="00475A74"/>
    <w:rsid w:val="00477035"/>
    <w:rsid w:val="004771F2"/>
    <w:rsid w:val="00477E4C"/>
    <w:rsid w:val="00480386"/>
    <w:rsid w:val="00481154"/>
    <w:rsid w:val="00481A6B"/>
    <w:rsid w:val="00481EDD"/>
    <w:rsid w:val="00482862"/>
    <w:rsid w:val="004835C6"/>
    <w:rsid w:val="0048386D"/>
    <w:rsid w:val="00483AD9"/>
    <w:rsid w:val="00490E3E"/>
    <w:rsid w:val="00491690"/>
    <w:rsid w:val="004920C6"/>
    <w:rsid w:val="00492AD6"/>
    <w:rsid w:val="004930F3"/>
    <w:rsid w:val="004954CC"/>
    <w:rsid w:val="004A34A4"/>
    <w:rsid w:val="004A5D51"/>
    <w:rsid w:val="004B053D"/>
    <w:rsid w:val="004B40A6"/>
    <w:rsid w:val="004B4DD9"/>
    <w:rsid w:val="004B540A"/>
    <w:rsid w:val="004C20F6"/>
    <w:rsid w:val="004C6B14"/>
    <w:rsid w:val="004C70D1"/>
    <w:rsid w:val="004D0D4B"/>
    <w:rsid w:val="004D2CF3"/>
    <w:rsid w:val="004D4122"/>
    <w:rsid w:val="004D6005"/>
    <w:rsid w:val="004D61E0"/>
    <w:rsid w:val="004E12E5"/>
    <w:rsid w:val="004E20DE"/>
    <w:rsid w:val="004E3CC0"/>
    <w:rsid w:val="004E50F7"/>
    <w:rsid w:val="004E7252"/>
    <w:rsid w:val="004F5D67"/>
    <w:rsid w:val="004F6452"/>
    <w:rsid w:val="004F76C1"/>
    <w:rsid w:val="004F79AF"/>
    <w:rsid w:val="00500D07"/>
    <w:rsid w:val="00504089"/>
    <w:rsid w:val="00505F1B"/>
    <w:rsid w:val="00507CF0"/>
    <w:rsid w:val="00510A43"/>
    <w:rsid w:val="00512538"/>
    <w:rsid w:val="00513937"/>
    <w:rsid w:val="00513B2E"/>
    <w:rsid w:val="00513B61"/>
    <w:rsid w:val="00514739"/>
    <w:rsid w:val="00514741"/>
    <w:rsid w:val="00514C9C"/>
    <w:rsid w:val="0051701E"/>
    <w:rsid w:val="005215E7"/>
    <w:rsid w:val="005234AD"/>
    <w:rsid w:val="005270A4"/>
    <w:rsid w:val="0053485C"/>
    <w:rsid w:val="005351E2"/>
    <w:rsid w:val="005366B7"/>
    <w:rsid w:val="00536868"/>
    <w:rsid w:val="005406A0"/>
    <w:rsid w:val="00541192"/>
    <w:rsid w:val="00542FDF"/>
    <w:rsid w:val="0054527D"/>
    <w:rsid w:val="00545755"/>
    <w:rsid w:val="00547146"/>
    <w:rsid w:val="0055697A"/>
    <w:rsid w:val="00556A16"/>
    <w:rsid w:val="0055729C"/>
    <w:rsid w:val="00560001"/>
    <w:rsid w:val="005608BE"/>
    <w:rsid w:val="00561827"/>
    <w:rsid w:val="00572FC4"/>
    <w:rsid w:val="00573305"/>
    <w:rsid w:val="00573847"/>
    <w:rsid w:val="00575134"/>
    <w:rsid w:val="005761CC"/>
    <w:rsid w:val="00577CCA"/>
    <w:rsid w:val="00581A78"/>
    <w:rsid w:val="00581D27"/>
    <w:rsid w:val="00583770"/>
    <w:rsid w:val="005839D9"/>
    <w:rsid w:val="00585FC5"/>
    <w:rsid w:val="00590665"/>
    <w:rsid w:val="005921F0"/>
    <w:rsid w:val="0059432C"/>
    <w:rsid w:val="005946E4"/>
    <w:rsid w:val="00597919"/>
    <w:rsid w:val="00597FA0"/>
    <w:rsid w:val="005A736A"/>
    <w:rsid w:val="005A78AA"/>
    <w:rsid w:val="005B0BCF"/>
    <w:rsid w:val="005B1C10"/>
    <w:rsid w:val="005B2556"/>
    <w:rsid w:val="005B26E8"/>
    <w:rsid w:val="005B3937"/>
    <w:rsid w:val="005B3C4A"/>
    <w:rsid w:val="005B46DF"/>
    <w:rsid w:val="005B49FF"/>
    <w:rsid w:val="005B4F16"/>
    <w:rsid w:val="005B5E29"/>
    <w:rsid w:val="005B7D1C"/>
    <w:rsid w:val="005B7F5A"/>
    <w:rsid w:val="005C0400"/>
    <w:rsid w:val="005C39BC"/>
    <w:rsid w:val="005C4EA2"/>
    <w:rsid w:val="005C75F3"/>
    <w:rsid w:val="005D049F"/>
    <w:rsid w:val="005D28F7"/>
    <w:rsid w:val="005D4F73"/>
    <w:rsid w:val="005D5D40"/>
    <w:rsid w:val="005E0369"/>
    <w:rsid w:val="005E2528"/>
    <w:rsid w:val="005E26EC"/>
    <w:rsid w:val="005E3391"/>
    <w:rsid w:val="005E3C17"/>
    <w:rsid w:val="005E6D8E"/>
    <w:rsid w:val="005E6F85"/>
    <w:rsid w:val="005F07BF"/>
    <w:rsid w:val="005F0FD4"/>
    <w:rsid w:val="005F19D3"/>
    <w:rsid w:val="005F22C4"/>
    <w:rsid w:val="005F4FB4"/>
    <w:rsid w:val="005F65E4"/>
    <w:rsid w:val="005F662E"/>
    <w:rsid w:val="005F68B1"/>
    <w:rsid w:val="006012CC"/>
    <w:rsid w:val="00604B28"/>
    <w:rsid w:val="0060639A"/>
    <w:rsid w:val="00607A88"/>
    <w:rsid w:val="00611169"/>
    <w:rsid w:val="0061308F"/>
    <w:rsid w:val="006133D3"/>
    <w:rsid w:val="0061383A"/>
    <w:rsid w:val="0062197E"/>
    <w:rsid w:val="00621E18"/>
    <w:rsid w:val="00622418"/>
    <w:rsid w:val="0062623E"/>
    <w:rsid w:val="0062700F"/>
    <w:rsid w:val="006305DB"/>
    <w:rsid w:val="00632B52"/>
    <w:rsid w:val="0063494E"/>
    <w:rsid w:val="00634950"/>
    <w:rsid w:val="00634ABE"/>
    <w:rsid w:val="00634E34"/>
    <w:rsid w:val="0063720A"/>
    <w:rsid w:val="00641D08"/>
    <w:rsid w:val="006451CB"/>
    <w:rsid w:val="006452E3"/>
    <w:rsid w:val="00650693"/>
    <w:rsid w:val="0065584C"/>
    <w:rsid w:val="006558DD"/>
    <w:rsid w:val="00655C14"/>
    <w:rsid w:val="00655F2D"/>
    <w:rsid w:val="00657F90"/>
    <w:rsid w:val="00657FCD"/>
    <w:rsid w:val="00660422"/>
    <w:rsid w:val="00660648"/>
    <w:rsid w:val="00660E28"/>
    <w:rsid w:val="00660F59"/>
    <w:rsid w:val="00661637"/>
    <w:rsid w:val="00663DD7"/>
    <w:rsid w:val="00663F55"/>
    <w:rsid w:val="00664F21"/>
    <w:rsid w:val="00666B58"/>
    <w:rsid w:val="00667445"/>
    <w:rsid w:val="00667732"/>
    <w:rsid w:val="00674FE3"/>
    <w:rsid w:val="00675028"/>
    <w:rsid w:val="00675559"/>
    <w:rsid w:val="006765F2"/>
    <w:rsid w:val="00680448"/>
    <w:rsid w:val="006859AE"/>
    <w:rsid w:val="0069020F"/>
    <w:rsid w:val="00697ECC"/>
    <w:rsid w:val="006A0433"/>
    <w:rsid w:val="006A0E53"/>
    <w:rsid w:val="006A2BB9"/>
    <w:rsid w:val="006A6785"/>
    <w:rsid w:val="006B1373"/>
    <w:rsid w:val="006B1505"/>
    <w:rsid w:val="006B2CD1"/>
    <w:rsid w:val="006B4B5A"/>
    <w:rsid w:val="006B5035"/>
    <w:rsid w:val="006B62A6"/>
    <w:rsid w:val="006B6575"/>
    <w:rsid w:val="006B67B9"/>
    <w:rsid w:val="006B7A65"/>
    <w:rsid w:val="006C0B8A"/>
    <w:rsid w:val="006C0E41"/>
    <w:rsid w:val="006C223B"/>
    <w:rsid w:val="006C26A8"/>
    <w:rsid w:val="006C31A8"/>
    <w:rsid w:val="006D047E"/>
    <w:rsid w:val="006D10B0"/>
    <w:rsid w:val="006D11EC"/>
    <w:rsid w:val="006D2C40"/>
    <w:rsid w:val="006D4FAE"/>
    <w:rsid w:val="006D6E68"/>
    <w:rsid w:val="006D7BD4"/>
    <w:rsid w:val="006D7F2F"/>
    <w:rsid w:val="006E0B1C"/>
    <w:rsid w:val="006E16D6"/>
    <w:rsid w:val="006E34C7"/>
    <w:rsid w:val="006E47AA"/>
    <w:rsid w:val="006E69AE"/>
    <w:rsid w:val="006E751E"/>
    <w:rsid w:val="006F04FE"/>
    <w:rsid w:val="006F06E9"/>
    <w:rsid w:val="006F0CBF"/>
    <w:rsid w:val="006F3511"/>
    <w:rsid w:val="006F6115"/>
    <w:rsid w:val="006F6282"/>
    <w:rsid w:val="00705F4F"/>
    <w:rsid w:val="00706F1E"/>
    <w:rsid w:val="007073E6"/>
    <w:rsid w:val="007109B4"/>
    <w:rsid w:val="00711405"/>
    <w:rsid w:val="0071640D"/>
    <w:rsid w:val="0071668A"/>
    <w:rsid w:val="00716D73"/>
    <w:rsid w:val="00723DB3"/>
    <w:rsid w:val="007265FA"/>
    <w:rsid w:val="007307A1"/>
    <w:rsid w:val="00733A2B"/>
    <w:rsid w:val="007341E7"/>
    <w:rsid w:val="007344A5"/>
    <w:rsid w:val="00734D78"/>
    <w:rsid w:val="00736638"/>
    <w:rsid w:val="00736B87"/>
    <w:rsid w:val="007412FC"/>
    <w:rsid w:val="00741639"/>
    <w:rsid w:val="0074243C"/>
    <w:rsid w:val="00743A60"/>
    <w:rsid w:val="0075272B"/>
    <w:rsid w:val="00754E04"/>
    <w:rsid w:val="007607C1"/>
    <w:rsid w:val="00760973"/>
    <w:rsid w:val="00760C6B"/>
    <w:rsid w:val="00763107"/>
    <w:rsid w:val="007647EA"/>
    <w:rsid w:val="00765A94"/>
    <w:rsid w:val="0076755B"/>
    <w:rsid w:val="007730DB"/>
    <w:rsid w:val="007758F1"/>
    <w:rsid w:val="00776609"/>
    <w:rsid w:val="0077680C"/>
    <w:rsid w:val="00776DAF"/>
    <w:rsid w:val="00783139"/>
    <w:rsid w:val="00783758"/>
    <w:rsid w:val="007846DB"/>
    <w:rsid w:val="007865CB"/>
    <w:rsid w:val="00790D2A"/>
    <w:rsid w:val="007929EF"/>
    <w:rsid w:val="00792D3B"/>
    <w:rsid w:val="00793D4F"/>
    <w:rsid w:val="0079442C"/>
    <w:rsid w:val="00797F9F"/>
    <w:rsid w:val="007A7D0D"/>
    <w:rsid w:val="007A7EEE"/>
    <w:rsid w:val="007B508D"/>
    <w:rsid w:val="007C17C6"/>
    <w:rsid w:val="007C4E79"/>
    <w:rsid w:val="007C6B5A"/>
    <w:rsid w:val="007D0E1A"/>
    <w:rsid w:val="007D106A"/>
    <w:rsid w:val="007D2EDB"/>
    <w:rsid w:val="007D3282"/>
    <w:rsid w:val="007D46E9"/>
    <w:rsid w:val="007D73AC"/>
    <w:rsid w:val="007E22C1"/>
    <w:rsid w:val="007E5CF0"/>
    <w:rsid w:val="007F094A"/>
    <w:rsid w:val="007F3FB3"/>
    <w:rsid w:val="007F44F9"/>
    <w:rsid w:val="00801185"/>
    <w:rsid w:val="00801D3E"/>
    <w:rsid w:val="00803D1F"/>
    <w:rsid w:val="00804E48"/>
    <w:rsid w:val="00805383"/>
    <w:rsid w:val="0081007A"/>
    <w:rsid w:val="008115FC"/>
    <w:rsid w:val="008128BC"/>
    <w:rsid w:val="00814EB2"/>
    <w:rsid w:val="0081604C"/>
    <w:rsid w:val="00820889"/>
    <w:rsid w:val="008232A4"/>
    <w:rsid w:val="00823428"/>
    <w:rsid w:val="00824A01"/>
    <w:rsid w:val="00824AB2"/>
    <w:rsid w:val="00825940"/>
    <w:rsid w:val="00825E44"/>
    <w:rsid w:val="0083202A"/>
    <w:rsid w:val="00834AB9"/>
    <w:rsid w:val="00835671"/>
    <w:rsid w:val="00837B8C"/>
    <w:rsid w:val="00837D24"/>
    <w:rsid w:val="0084049E"/>
    <w:rsid w:val="008442A3"/>
    <w:rsid w:val="00850663"/>
    <w:rsid w:val="008507D2"/>
    <w:rsid w:val="0085084A"/>
    <w:rsid w:val="00852028"/>
    <w:rsid w:val="00854753"/>
    <w:rsid w:val="008564D4"/>
    <w:rsid w:val="00856CA2"/>
    <w:rsid w:val="00857091"/>
    <w:rsid w:val="0086108E"/>
    <w:rsid w:val="00862772"/>
    <w:rsid w:val="00862DDE"/>
    <w:rsid w:val="00865F49"/>
    <w:rsid w:val="00866E99"/>
    <w:rsid w:val="0086719E"/>
    <w:rsid w:val="008714EF"/>
    <w:rsid w:val="0087228F"/>
    <w:rsid w:val="008742BE"/>
    <w:rsid w:val="00874B06"/>
    <w:rsid w:val="00874BEA"/>
    <w:rsid w:val="00881EB2"/>
    <w:rsid w:val="00885360"/>
    <w:rsid w:val="00885547"/>
    <w:rsid w:val="0089231E"/>
    <w:rsid w:val="0089317D"/>
    <w:rsid w:val="00894453"/>
    <w:rsid w:val="008A5795"/>
    <w:rsid w:val="008A58A5"/>
    <w:rsid w:val="008A60B2"/>
    <w:rsid w:val="008A6698"/>
    <w:rsid w:val="008A6AA7"/>
    <w:rsid w:val="008A79B3"/>
    <w:rsid w:val="008A7A64"/>
    <w:rsid w:val="008B259B"/>
    <w:rsid w:val="008B3DD3"/>
    <w:rsid w:val="008B4532"/>
    <w:rsid w:val="008B4538"/>
    <w:rsid w:val="008B610F"/>
    <w:rsid w:val="008B75EF"/>
    <w:rsid w:val="008C005D"/>
    <w:rsid w:val="008C0A14"/>
    <w:rsid w:val="008C112C"/>
    <w:rsid w:val="008C2EC3"/>
    <w:rsid w:val="008C4043"/>
    <w:rsid w:val="008C4865"/>
    <w:rsid w:val="008C7071"/>
    <w:rsid w:val="008C790B"/>
    <w:rsid w:val="008C7C13"/>
    <w:rsid w:val="008D0D45"/>
    <w:rsid w:val="008D2615"/>
    <w:rsid w:val="008D612E"/>
    <w:rsid w:val="008D69A5"/>
    <w:rsid w:val="008D6F8C"/>
    <w:rsid w:val="008E1575"/>
    <w:rsid w:val="008E203E"/>
    <w:rsid w:val="008E28FF"/>
    <w:rsid w:val="008E4C1B"/>
    <w:rsid w:val="008E6E12"/>
    <w:rsid w:val="008E7B16"/>
    <w:rsid w:val="008F3293"/>
    <w:rsid w:val="008F34D2"/>
    <w:rsid w:val="008F37E0"/>
    <w:rsid w:val="008F55A1"/>
    <w:rsid w:val="008F7968"/>
    <w:rsid w:val="0090321C"/>
    <w:rsid w:val="009047C1"/>
    <w:rsid w:val="00911CB0"/>
    <w:rsid w:val="00915D9A"/>
    <w:rsid w:val="009172D6"/>
    <w:rsid w:val="009172E1"/>
    <w:rsid w:val="00917332"/>
    <w:rsid w:val="00920D1C"/>
    <w:rsid w:val="00926888"/>
    <w:rsid w:val="00927B54"/>
    <w:rsid w:val="00931FBE"/>
    <w:rsid w:val="00933781"/>
    <w:rsid w:val="00933F4D"/>
    <w:rsid w:val="0093627D"/>
    <w:rsid w:val="00937480"/>
    <w:rsid w:val="00937E83"/>
    <w:rsid w:val="00937FB3"/>
    <w:rsid w:val="009430DE"/>
    <w:rsid w:val="009465E4"/>
    <w:rsid w:val="009469CC"/>
    <w:rsid w:val="00947CFD"/>
    <w:rsid w:val="00952027"/>
    <w:rsid w:val="00956D91"/>
    <w:rsid w:val="009575DA"/>
    <w:rsid w:val="009601FE"/>
    <w:rsid w:val="0096588C"/>
    <w:rsid w:val="00970775"/>
    <w:rsid w:val="00972405"/>
    <w:rsid w:val="00974A57"/>
    <w:rsid w:val="00974F8D"/>
    <w:rsid w:val="00976B37"/>
    <w:rsid w:val="00983918"/>
    <w:rsid w:val="0098480D"/>
    <w:rsid w:val="00991377"/>
    <w:rsid w:val="00992A9F"/>
    <w:rsid w:val="009943D9"/>
    <w:rsid w:val="00994FA9"/>
    <w:rsid w:val="00995CB2"/>
    <w:rsid w:val="009A0CAF"/>
    <w:rsid w:val="009A0D72"/>
    <w:rsid w:val="009A1D63"/>
    <w:rsid w:val="009A1EE2"/>
    <w:rsid w:val="009A2D19"/>
    <w:rsid w:val="009A58E5"/>
    <w:rsid w:val="009A5C78"/>
    <w:rsid w:val="009B363F"/>
    <w:rsid w:val="009B6156"/>
    <w:rsid w:val="009B669D"/>
    <w:rsid w:val="009C709A"/>
    <w:rsid w:val="009D0780"/>
    <w:rsid w:val="009D10C8"/>
    <w:rsid w:val="009D24AC"/>
    <w:rsid w:val="009D4DE3"/>
    <w:rsid w:val="009D7789"/>
    <w:rsid w:val="009E08EB"/>
    <w:rsid w:val="009E19AC"/>
    <w:rsid w:val="009E45B9"/>
    <w:rsid w:val="009E4CA0"/>
    <w:rsid w:val="009E774D"/>
    <w:rsid w:val="009F04E8"/>
    <w:rsid w:val="009F290C"/>
    <w:rsid w:val="009F6A85"/>
    <w:rsid w:val="009F71E3"/>
    <w:rsid w:val="009F77A6"/>
    <w:rsid w:val="009F7F89"/>
    <w:rsid w:val="00A03AF4"/>
    <w:rsid w:val="00A050AE"/>
    <w:rsid w:val="00A0577C"/>
    <w:rsid w:val="00A05A6D"/>
    <w:rsid w:val="00A06FB1"/>
    <w:rsid w:val="00A11768"/>
    <w:rsid w:val="00A11D11"/>
    <w:rsid w:val="00A13B1B"/>
    <w:rsid w:val="00A1501A"/>
    <w:rsid w:val="00A15A9C"/>
    <w:rsid w:val="00A22DBB"/>
    <w:rsid w:val="00A24087"/>
    <w:rsid w:val="00A25DBC"/>
    <w:rsid w:val="00A2712F"/>
    <w:rsid w:val="00A30BBB"/>
    <w:rsid w:val="00A31E31"/>
    <w:rsid w:val="00A32973"/>
    <w:rsid w:val="00A330B3"/>
    <w:rsid w:val="00A33394"/>
    <w:rsid w:val="00A342F3"/>
    <w:rsid w:val="00A37DD2"/>
    <w:rsid w:val="00A42679"/>
    <w:rsid w:val="00A44E3C"/>
    <w:rsid w:val="00A44F80"/>
    <w:rsid w:val="00A46909"/>
    <w:rsid w:val="00A47126"/>
    <w:rsid w:val="00A47DA8"/>
    <w:rsid w:val="00A5775E"/>
    <w:rsid w:val="00A579AA"/>
    <w:rsid w:val="00A60596"/>
    <w:rsid w:val="00A6112D"/>
    <w:rsid w:val="00A63AC2"/>
    <w:rsid w:val="00A70EE9"/>
    <w:rsid w:val="00A72467"/>
    <w:rsid w:val="00A75706"/>
    <w:rsid w:val="00A7698A"/>
    <w:rsid w:val="00A76B34"/>
    <w:rsid w:val="00A773A8"/>
    <w:rsid w:val="00A8292D"/>
    <w:rsid w:val="00A907A0"/>
    <w:rsid w:val="00A9574B"/>
    <w:rsid w:val="00A96192"/>
    <w:rsid w:val="00A9782B"/>
    <w:rsid w:val="00AA4904"/>
    <w:rsid w:val="00AA6CF1"/>
    <w:rsid w:val="00AA6D1F"/>
    <w:rsid w:val="00AB0674"/>
    <w:rsid w:val="00AB41A1"/>
    <w:rsid w:val="00AB6E4E"/>
    <w:rsid w:val="00AB7058"/>
    <w:rsid w:val="00AD4BA2"/>
    <w:rsid w:val="00AD59C7"/>
    <w:rsid w:val="00AD6A1E"/>
    <w:rsid w:val="00AD6D2C"/>
    <w:rsid w:val="00AE16C4"/>
    <w:rsid w:val="00AE2477"/>
    <w:rsid w:val="00AE31BF"/>
    <w:rsid w:val="00AE490A"/>
    <w:rsid w:val="00AE5B40"/>
    <w:rsid w:val="00AE6C85"/>
    <w:rsid w:val="00AE70FF"/>
    <w:rsid w:val="00AF09A1"/>
    <w:rsid w:val="00AF221A"/>
    <w:rsid w:val="00AF378B"/>
    <w:rsid w:val="00B001FE"/>
    <w:rsid w:val="00B017A5"/>
    <w:rsid w:val="00B02635"/>
    <w:rsid w:val="00B04B88"/>
    <w:rsid w:val="00B05696"/>
    <w:rsid w:val="00B12536"/>
    <w:rsid w:val="00B1277C"/>
    <w:rsid w:val="00B16C72"/>
    <w:rsid w:val="00B221E7"/>
    <w:rsid w:val="00B22379"/>
    <w:rsid w:val="00B23220"/>
    <w:rsid w:val="00B23481"/>
    <w:rsid w:val="00B248F2"/>
    <w:rsid w:val="00B254C8"/>
    <w:rsid w:val="00B2678B"/>
    <w:rsid w:val="00B3067E"/>
    <w:rsid w:val="00B3086F"/>
    <w:rsid w:val="00B30BAB"/>
    <w:rsid w:val="00B317C4"/>
    <w:rsid w:val="00B337D9"/>
    <w:rsid w:val="00B3664A"/>
    <w:rsid w:val="00B439EB"/>
    <w:rsid w:val="00B43F22"/>
    <w:rsid w:val="00B44DFD"/>
    <w:rsid w:val="00B460D7"/>
    <w:rsid w:val="00B476EF"/>
    <w:rsid w:val="00B50E10"/>
    <w:rsid w:val="00B514E1"/>
    <w:rsid w:val="00B52C10"/>
    <w:rsid w:val="00B5569E"/>
    <w:rsid w:val="00B5731D"/>
    <w:rsid w:val="00B62BBD"/>
    <w:rsid w:val="00B640B7"/>
    <w:rsid w:val="00B65626"/>
    <w:rsid w:val="00B6563E"/>
    <w:rsid w:val="00B716A3"/>
    <w:rsid w:val="00B71E3A"/>
    <w:rsid w:val="00B73B4D"/>
    <w:rsid w:val="00B7488C"/>
    <w:rsid w:val="00B75C30"/>
    <w:rsid w:val="00B8040C"/>
    <w:rsid w:val="00B817CB"/>
    <w:rsid w:val="00B82A2B"/>
    <w:rsid w:val="00B847EF"/>
    <w:rsid w:val="00B85B00"/>
    <w:rsid w:val="00B86856"/>
    <w:rsid w:val="00B8754B"/>
    <w:rsid w:val="00B9027B"/>
    <w:rsid w:val="00B92697"/>
    <w:rsid w:val="00B94D62"/>
    <w:rsid w:val="00BA024D"/>
    <w:rsid w:val="00BA046E"/>
    <w:rsid w:val="00BA1057"/>
    <w:rsid w:val="00BA2779"/>
    <w:rsid w:val="00BB024E"/>
    <w:rsid w:val="00BC0BCE"/>
    <w:rsid w:val="00BC5318"/>
    <w:rsid w:val="00BD08DF"/>
    <w:rsid w:val="00BD278A"/>
    <w:rsid w:val="00BD4E64"/>
    <w:rsid w:val="00BD5323"/>
    <w:rsid w:val="00BD6F6C"/>
    <w:rsid w:val="00BE2247"/>
    <w:rsid w:val="00BE3A9D"/>
    <w:rsid w:val="00BE483B"/>
    <w:rsid w:val="00BE67D3"/>
    <w:rsid w:val="00BE681C"/>
    <w:rsid w:val="00BF1FC9"/>
    <w:rsid w:val="00BF28B6"/>
    <w:rsid w:val="00BF2DAD"/>
    <w:rsid w:val="00BF335A"/>
    <w:rsid w:val="00BF65C7"/>
    <w:rsid w:val="00C0087E"/>
    <w:rsid w:val="00C01910"/>
    <w:rsid w:val="00C02E0D"/>
    <w:rsid w:val="00C036F2"/>
    <w:rsid w:val="00C04739"/>
    <w:rsid w:val="00C077A6"/>
    <w:rsid w:val="00C077C5"/>
    <w:rsid w:val="00C106AC"/>
    <w:rsid w:val="00C11156"/>
    <w:rsid w:val="00C12055"/>
    <w:rsid w:val="00C16C98"/>
    <w:rsid w:val="00C2150B"/>
    <w:rsid w:val="00C22302"/>
    <w:rsid w:val="00C26BD3"/>
    <w:rsid w:val="00C370F9"/>
    <w:rsid w:val="00C4526D"/>
    <w:rsid w:val="00C4532F"/>
    <w:rsid w:val="00C4671F"/>
    <w:rsid w:val="00C51B9E"/>
    <w:rsid w:val="00C52176"/>
    <w:rsid w:val="00C526CE"/>
    <w:rsid w:val="00C52AE7"/>
    <w:rsid w:val="00C5369B"/>
    <w:rsid w:val="00C54811"/>
    <w:rsid w:val="00C559C0"/>
    <w:rsid w:val="00C600B5"/>
    <w:rsid w:val="00C60866"/>
    <w:rsid w:val="00C61C9D"/>
    <w:rsid w:val="00C631DA"/>
    <w:rsid w:val="00C63480"/>
    <w:rsid w:val="00C63531"/>
    <w:rsid w:val="00C67E06"/>
    <w:rsid w:val="00C71045"/>
    <w:rsid w:val="00C71ABE"/>
    <w:rsid w:val="00C760C1"/>
    <w:rsid w:val="00C81228"/>
    <w:rsid w:val="00C85188"/>
    <w:rsid w:val="00C8521F"/>
    <w:rsid w:val="00C937A6"/>
    <w:rsid w:val="00C95EB2"/>
    <w:rsid w:val="00C95FA1"/>
    <w:rsid w:val="00CA27CC"/>
    <w:rsid w:val="00CA35BD"/>
    <w:rsid w:val="00CA3AC2"/>
    <w:rsid w:val="00CA5319"/>
    <w:rsid w:val="00CA72E3"/>
    <w:rsid w:val="00CB08AF"/>
    <w:rsid w:val="00CB0C63"/>
    <w:rsid w:val="00CB15DF"/>
    <w:rsid w:val="00CB1CA9"/>
    <w:rsid w:val="00CB5ED3"/>
    <w:rsid w:val="00CC23D1"/>
    <w:rsid w:val="00CC2BD4"/>
    <w:rsid w:val="00CC4A09"/>
    <w:rsid w:val="00CC62D9"/>
    <w:rsid w:val="00CC718E"/>
    <w:rsid w:val="00CD0125"/>
    <w:rsid w:val="00CD10AF"/>
    <w:rsid w:val="00CD1FE5"/>
    <w:rsid w:val="00CD2497"/>
    <w:rsid w:val="00CD4E27"/>
    <w:rsid w:val="00CD55A9"/>
    <w:rsid w:val="00CD657D"/>
    <w:rsid w:val="00CD69EB"/>
    <w:rsid w:val="00CD79A0"/>
    <w:rsid w:val="00CD7BE2"/>
    <w:rsid w:val="00CD7E2B"/>
    <w:rsid w:val="00CE2BD8"/>
    <w:rsid w:val="00CE3C63"/>
    <w:rsid w:val="00CE48FF"/>
    <w:rsid w:val="00CF1B4A"/>
    <w:rsid w:val="00CF2395"/>
    <w:rsid w:val="00CF72CA"/>
    <w:rsid w:val="00D05536"/>
    <w:rsid w:val="00D07F27"/>
    <w:rsid w:val="00D10B13"/>
    <w:rsid w:val="00D11FF5"/>
    <w:rsid w:val="00D1205F"/>
    <w:rsid w:val="00D147BF"/>
    <w:rsid w:val="00D16DE5"/>
    <w:rsid w:val="00D203D2"/>
    <w:rsid w:val="00D20CA4"/>
    <w:rsid w:val="00D2160B"/>
    <w:rsid w:val="00D22FED"/>
    <w:rsid w:val="00D24000"/>
    <w:rsid w:val="00D24467"/>
    <w:rsid w:val="00D254F3"/>
    <w:rsid w:val="00D269A6"/>
    <w:rsid w:val="00D26C00"/>
    <w:rsid w:val="00D30F70"/>
    <w:rsid w:val="00D31186"/>
    <w:rsid w:val="00D3387B"/>
    <w:rsid w:val="00D33D32"/>
    <w:rsid w:val="00D34170"/>
    <w:rsid w:val="00D34C0F"/>
    <w:rsid w:val="00D3571D"/>
    <w:rsid w:val="00D35F14"/>
    <w:rsid w:val="00D37A9A"/>
    <w:rsid w:val="00D40114"/>
    <w:rsid w:val="00D40F3C"/>
    <w:rsid w:val="00D42258"/>
    <w:rsid w:val="00D50CB6"/>
    <w:rsid w:val="00D537A8"/>
    <w:rsid w:val="00D53E8A"/>
    <w:rsid w:val="00D56102"/>
    <w:rsid w:val="00D56A08"/>
    <w:rsid w:val="00D57743"/>
    <w:rsid w:val="00D624DF"/>
    <w:rsid w:val="00D62F10"/>
    <w:rsid w:val="00D66C07"/>
    <w:rsid w:val="00D67486"/>
    <w:rsid w:val="00D6796A"/>
    <w:rsid w:val="00D723CE"/>
    <w:rsid w:val="00D7368E"/>
    <w:rsid w:val="00D74183"/>
    <w:rsid w:val="00D74AC6"/>
    <w:rsid w:val="00D76905"/>
    <w:rsid w:val="00D772F7"/>
    <w:rsid w:val="00D809CB"/>
    <w:rsid w:val="00D83319"/>
    <w:rsid w:val="00D85C55"/>
    <w:rsid w:val="00D937D9"/>
    <w:rsid w:val="00D93827"/>
    <w:rsid w:val="00D9417D"/>
    <w:rsid w:val="00D942B5"/>
    <w:rsid w:val="00D94CF6"/>
    <w:rsid w:val="00DA5266"/>
    <w:rsid w:val="00DA68D7"/>
    <w:rsid w:val="00DA7BAE"/>
    <w:rsid w:val="00DA7C60"/>
    <w:rsid w:val="00DB0564"/>
    <w:rsid w:val="00DB25E7"/>
    <w:rsid w:val="00DB2715"/>
    <w:rsid w:val="00DB4A8C"/>
    <w:rsid w:val="00DB4D71"/>
    <w:rsid w:val="00DB5640"/>
    <w:rsid w:val="00DB7610"/>
    <w:rsid w:val="00DC24B7"/>
    <w:rsid w:val="00DC30FA"/>
    <w:rsid w:val="00DC3BFB"/>
    <w:rsid w:val="00DC6E26"/>
    <w:rsid w:val="00DC75DA"/>
    <w:rsid w:val="00DD11B9"/>
    <w:rsid w:val="00DD256F"/>
    <w:rsid w:val="00DD35A6"/>
    <w:rsid w:val="00DD44BD"/>
    <w:rsid w:val="00DD4C94"/>
    <w:rsid w:val="00DE2451"/>
    <w:rsid w:val="00DE2EEE"/>
    <w:rsid w:val="00DE37F0"/>
    <w:rsid w:val="00DE477C"/>
    <w:rsid w:val="00DE4E1E"/>
    <w:rsid w:val="00DE5173"/>
    <w:rsid w:val="00DF04A0"/>
    <w:rsid w:val="00DF3EE8"/>
    <w:rsid w:val="00DF495F"/>
    <w:rsid w:val="00DF51B7"/>
    <w:rsid w:val="00DF5A91"/>
    <w:rsid w:val="00DF5D31"/>
    <w:rsid w:val="00E0256E"/>
    <w:rsid w:val="00E04C37"/>
    <w:rsid w:val="00E06F7D"/>
    <w:rsid w:val="00E11160"/>
    <w:rsid w:val="00E11235"/>
    <w:rsid w:val="00E15514"/>
    <w:rsid w:val="00E15FA3"/>
    <w:rsid w:val="00E1656A"/>
    <w:rsid w:val="00E16E6D"/>
    <w:rsid w:val="00E17050"/>
    <w:rsid w:val="00E1773A"/>
    <w:rsid w:val="00E177E5"/>
    <w:rsid w:val="00E20713"/>
    <w:rsid w:val="00E21821"/>
    <w:rsid w:val="00E2650F"/>
    <w:rsid w:val="00E27D26"/>
    <w:rsid w:val="00E318F6"/>
    <w:rsid w:val="00E326B7"/>
    <w:rsid w:val="00E32C30"/>
    <w:rsid w:val="00E34221"/>
    <w:rsid w:val="00E3664D"/>
    <w:rsid w:val="00E3677A"/>
    <w:rsid w:val="00E429EE"/>
    <w:rsid w:val="00E43DCB"/>
    <w:rsid w:val="00E46E2A"/>
    <w:rsid w:val="00E47243"/>
    <w:rsid w:val="00E47FAC"/>
    <w:rsid w:val="00E51FDB"/>
    <w:rsid w:val="00E52416"/>
    <w:rsid w:val="00E60198"/>
    <w:rsid w:val="00E61063"/>
    <w:rsid w:val="00E61A2A"/>
    <w:rsid w:val="00E62321"/>
    <w:rsid w:val="00E641A3"/>
    <w:rsid w:val="00E64C59"/>
    <w:rsid w:val="00E72371"/>
    <w:rsid w:val="00E72758"/>
    <w:rsid w:val="00E73163"/>
    <w:rsid w:val="00E737AA"/>
    <w:rsid w:val="00E750C1"/>
    <w:rsid w:val="00E75D20"/>
    <w:rsid w:val="00E775F0"/>
    <w:rsid w:val="00E85DF0"/>
    <w:rsid w:val="00E869D9"/>
    <w:rsid w:val="00E86E6A"/>
    <w:rsid w:val="00E87C5D"/>
    <w:rsid w:val="00E90ED6"/>
    <w:rsid w:val="00E941CF"/>
    <w:rsid w:val="00E95398"/>
    <w:rsid w:val="00E961C6"/>
    <w:rsid w:val="00E966C3"/>
    <w:rsid w:val="00EA34D1"/>
    <w:rsid w:val="00EA4C9C"/>
    <w:rsid w:val="00EA66D5"/>
    <w:rsid w:val="00EA7494"/>
    <w:rsid w:val="00EA7D9B"/>
    <w:rsid w:val="00EB125C"/>
    <w:rsid w:val="00EB1355"/>
    <w:rsid w:val="00EB17D4"/>
    <w:rsid w:val="00EB5441"/>
    <w:rsid w:val="00EB5632"/>
    <w:rsid w:val="00EB7484"/>
    <w:rsid w:val="00EC3360"/>
    <w:rsid w:val="00EC3AA7"/>
    <w:rsid w:val="00EC40DC"/>
    <w:rsid w:val="00EC46AF"/>
    <w:rsid w:val="00EC5E3A"/>
    <w:rsid w:val="00ED1B09"/>
    <w:rsid w:val="00ED2086"/>
    <w:rsid w:val="00ED390C"/>
    <w:rsid w:val="00ED5F7C"/>
    <w:rsid w:val="00ED75A9"/>
    <w:rsid w:val="00EE1877"/>
    <w:rsid w:val="00EE1DD6"/>
    <w:rsid w:val="00EE327F"/>
    <w:rsid w:val="00EF0D60"/>
    <w:rsid w:val="00EF130C"/>
    <w:rsid w:val="00EF2978"/>
    <w:rsid w:val="00EF4D16"/>
    <w:rsid w:val="00F00613"/>
    <w:rsid w:val="00F01A52"/>
    <w:rsid w:val="00F04672"/>
    <w:rsid w:val="00F05063"/>
    <w:rsid w:val="00F052AD"/>
    <w:rsid w:val="00F07D6C"/>
    <w:rsid w:val="00F07FA1"/>
    <w:rsid w:val="00F11CCC"/>
    <w:rsid w:val="00F11EBE"/>
    <w:rsid w:val="00F13684"/>
    <w:rsid w:val="00F13B86"/>
    <w:rsid w:val="00F14F83"/>
    <w:rsid w:val="00F153B4"/>
    <w:rsid w:val="00F15841"/>
    <w:rsid w:val="00F20A2B"/>
    <w:rsid w:val="00F217AF"/>
    <w:rsid w:val="00F23222"/>
    <w:rsid w:val="00F246A6"/>
    <w:rsid w:val="00F246AE"/>
    <w:rsid w:val="00F25DD4"/>
    <w:rsid w:val="00F26104"/>
    <w:rsid w:val="00F26300"/>
    <w:rsid w:val="00F27F36"/>
    <w:rsid w:val="00F31AA0"/>
    <w:rsid w:val="00F35BF8"/>
    <w:rsid w:val="00F3770F"/>
    <w:rsid w:val="00F41342"/>
    <w:rsid w:val="00F42E98"/>
    <w:rsid w:val="00F447C4"/>
    <w:rsid w:val="00F46365"/>
    <w:rsid w:val="00F50AB4"/>
    <w:rsid w:val="00F54941"/>
    <w:rsid w:val="00F565EF"/>
    <w:rsid w:val="00F56634"/>
    <w:rsid w:val="00F56767"/>
    <w:rsid w:val="00F57A49"/>
    <w:rsid w:val="00F61BB2"/>
    <w:rsid w:val="00F624DF"/>
    <w:rsid w:val="00F64AE5"/>
    <w:rsid w:val="00F6721B"/>
    <w:rsid w:val="00F673DA"/>
    <w:rsid w:val="00F67A12"/>
    <w:rsid w:val="00F7172F"/>
    <w:rsid w:val="00F72790"/>
    <w:rsid w:val="00F733F0"/>
    <w:rsid w:val="00F80C5E"/>
    <w:rsid w:val="00F82EEE"/>
    <w:rsid w:val="00F833A3"/>
    <w:rsid w:val="00F85865"/>
    <w:rsid w:val="00F86E43"/>
    <w:rsid w:val="00F87BBD"/>
    <w:rsid w:val="00F92678"/>
    <w:rsid w:val="00F9396D"/>
    <w:rsid w:val="00F967E1"/>
    <w:rsid w:val="00F96A80"/>
    <w:rsid w:val="00FA6DE2"/>
    <w:rsid w:val="00FB0984"/>
    <w:rsid w:val="00FB1D5F"/>
    <w:rsid w:val="00FB4F49"/>
    <w:rsid w:val="00FB5B1A"/>
    <w:rsid w:val="00FB5FD0"/>
    <w:rsid w:val="00FB694B"/>
    <w:rsid w:val="00FB6F61"/>
    <w:rsid w:val="00FD09EE"/>
    <w:rsid w:val="00FD27ED"/>
    <w:rsid w:val="00FD3508"/>
    <w:rsid w:val="00FD46AC"/>
    <w:rsid w:val="00FD5274"/>
    <w:rsid w:val="00FD52FC"/>
    <w:rsid w:val="00FD55C6"/>
    <w:rsid w:val="00FD5A98"/>
    <w:rsid w:val="00FD5C70"/>
    <w:rsid w:val="00FD7266"/>
    <w:rsid w:val="00FE037F"/>
    <w:rsid w:val="00FE3123"/>
    <w:rsid w:val="00FE6055"/>
    <w:rsid w:val="00FE7A20"/>
    <w:rsid w:val="00FF0601"/>
    <w:rsid w:val="00FF4389"/>
    <w:rsid w:val="00FF51BE"/>
    <w:rsid w:val="00FF5BF1"/>
    <w:rsid w:val="00FF7B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EED428-1440-4C5D-B296-898941B6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1160"/>
    <w:rPr>
      <w:sz w:val="24"/>
      <w:szCs w:val="24"/>
    </w:rPr>
  </w:style>
  <w:style w:type="paragraph" w:styleId="Nadpis1">
    <w:name w:val="heading 1"/>
    <w:basedOn w:val="Normln"/>
    <w:next w:val="Normln"/>
    <w:link w:val="Nadpis1Char"/>
    <w:uiPriority w:val="9"/>
    <w:qFormat/>
    <w:rsid w:val="005F65E4"/>
    <w:pPr>
      <w:keepNext/>
      <w:numPr>
        <w:numId w:val="4"/>
      </w:numPr>
      <w:spacing w:before="240" w:after="60"/>
      <w:outlineLvl w:val="0"/>
    </w:pPr>
    <w:rPr>
      <w:rFonts w:ascii="Calibri" w:hAnsi="Calibri"/>
      <w:b/>
      <w:bCs/>
      <w:kern w:val="32"/>
      <w:szCs w:val="32"/>
    </w:rPr>
  </w:style>
  <w:style w:type="paragraph" w:styleId="Nadpis2">
    <w:name w:val="heading 2"/>
    <w:aliases w:val="Podkapitola1"/>
    <w:basedOn w:val="Normln"/>
    <w:next w:val="Normln"/>
    <w:link w:val="Nadpis2Char"/>
    <w:uiPriority w:val="9"/>
    <w:qFormat/>
    <w:rsid w:val="0061383A"/>
    <w:pPr>
      <w:keepNext/>
      <w:ind w:left="1276" w:hanging="425"/>
      <w:jc w:val="both"/>
      <w:outlineLvl w:val="1"/>
    </w:pPr>
    <w:rPr>
      <w:rFonts w:ascii="Arial" w:hAnsi="Arial"/>
      <w:b/>
      <w:sz w:val="20"/>
      <w:szCs w:val="20"/>
      <w:lang w:val="fr-FR" w:eastAsia="en-US"/>
    </w:rPr>
  </w:style>
  <w:style w:type="paragraph" w:styleId="Nadpis3">
    <w:name w:val="heading 3"/>
    <w:basedOn w:val="Normln"/>
    <w:next w:val="Normln"/>
    <w:link w:val="Nadpis3Char"/>
    <w:uiPriority w:val="9"/>
    <w:qFormat/>
    <w:rsid w:val="00B254C8"/>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qFormat/>
    <w:rsid w:val="00823428"/>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BE3A9D"/>
    <w:pPr>
      <w:keepNext/>
      <w:keepLines/>
      <w:spacing w:before="200" w:line="276" w:lineRule="auto"/>
      <w:ind w:left="1008" w:hanging="1008"/>
      <w:outlineLvl w:val="4"/>
    </w:pPr>
    <w:rPr>
      <w:rFonts w:ascii="Cambria" w:hAnsi="Cambria"/>
      <w:color w:val="243F60"/>
      <w:sz w:val="22"/>
      <w:szCs w:val="22"/>
      <w:lang w:val="sk-SK" w:eastAsia="en-US"/>
    </w:rPr>
  </w:style>
  <w:style w:type="paragraph" w:styleId="Nadpis6">
    <w:name w:val="heading 6"/>
    <w:basedOn w:val="Normln"/>
    <w:next w:val="Normln"/>
    <w:link w:val="Nadpis6Char"/>
    <w:uiPriority w:val="9"/>
    <w:semiHidden/>
    <w:unhideWhenUsed/>
    <w:qFormat/>
    <w:rsid w:val="00BE3A9D"/>
    <w:pPr>
      <w:keepNext/>
      <w:keepLines/>
      <w:spacing w:before="200" w:line="276" w:lineRule="auto"/>
      <w:ind w:left="1152" w:hanging="1152"/>
      <w:outlineLvl w:val="5"/>
    </w:pPr>
    <w:rPr>
      <w:rFonts w:ascii="Cambria" w:hAnsi="Cambria"/>
      <w:i/>
      <w:iCs/>
      <w:color w:val="243F60"/>
      <w:sz w:val="22"/>
      <w:szCs w:val="22"/>
      <w:lang w:val="sk-SK" w:eastAsia="en-US"/>
    </w:rPr>
  </w:style>
  <w:style w:type="paragraph" w:styleId="Nadpis7">
    <w:name w:val="heading 7"/>
    <w:basedOn w:val="Normln"/>
    <w:next w:val="Normln"/>
    <w:link w:val="Nadpis7Char"/>
    <w:uiPriority w:val="9"/>
    <w:semiHidden/>
    <w:unhideWhenUsed/>
    <w:qFormat/>
    <w:rsid w:val="00BE3A9D"/>
    <w:pPr>
      <w:keepNext/>
      <w:keepLines/>
      <w:spacing w:before="200" w:line="276" w:lineRule="auto"/>
      <w:ind w:left="1296" w:hanging="1296"/>
      <w:outlineLvl w:val="6"/>
    </w:pPr>
    <w:rPr>
      <w:rFonts w:ascii="Cambria" w:hAnsi="Cambria"/>
      <w:i/>
      <w:iCs/>
      <w:color w:val="404040"/>
      <w:sz w:val="22"/>
      <w:szCs w:val="22"/>
      <w:lang w:val="sk-SK" w:eastAsia="en-US"/>
    </w:rPr>
  </w:style>
  <w:style w:type="paragraph" w:styleId="Nadpis8">
    <w:name w:val="heading 8"/>
    <w:basedOn w:val="Normln"/>
    <w:next w:val="Normln"/>
    <w:link w:val="Nadpis8Char"/>
    <w:uiPriority w:val="9"/>
    <w:semiHidden/>
    <w:unhideWhenUsed/>
    <w:qFormat/>
    <w:rsid w:val="00BE3A9D"/>
    <w:pPr>
      <w:keepNext/>
      <w:keepLines/>
      <w:spacing w:before="200" w:line="276" w:lineRule="auto"/>
      <w:ind w:left="1440" w:hanging="1440"/>
      <w:outlineLvl w:val="7"/>
    </w:pPr>
    <w:rPr>
      <w:rFonts w:ascii="Cambria" w:hAnsi="Cambria"/>
      <w:color w:val="404040"/>
      <w:sz w:val="20"/>
      <w:szCs w:val="20"/>
      <w:lang w:val="sk-SK" w:eastAsia="en-US"/>
    </w:rPr>
  </w:style>
  <w:style w:type="paragraph" w:styleId="Nadpis9">
    <w:name w:val="heading 9"/>
    <w:basedOn w:val="Normln"/>
    <w:next w:val="Normln"/>
    <w:link w:val="Nadpis9Char"/>
    <w:uiPriority w:val="9"/>
    <w:semiHidden/>
    <w:unhideWhenUsed/>
    <w:qFormat/>
    <w:rsid w:val="00BE3A9D"/>
    <w:pPr>
      <w:keepNext/>
      <w:keepLines/>
      <w:spacing w:before="200" w:line="276" w:lineRule="auto"/>
      <w:ind w:left="1584" w:hanging="1584"/>
      <w:outlineLvl w:val="8"/>
    </w:pPr>
    <w:rPr>
      <w:rFonts w:ascii="Cambria" w:hAnsi="Cambria"/>
      <w:i/>
      <w:iCs/>
      <w:color w:val="404040"/>
      <w:sz w:val="20"/>
      <w:szCs w:val="20"/>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11160"/>
    <w:pPr>
      <w:jc w:val="both"/>
    </w:pPr>
  </w:style>
  <w:style w:type="paragraph" w:styleId="Zkladntext2">
    <w:name w:val="Body Text 2"/>
    <w:basedOn w:val="Normln"/>
    <w:rsid w:val="00E11160"/>
    <w:pPr>
      <w:jc w:val="center"/>
    </w:pPr>
    <w:rPr>
      <w:b/>
      <w:bCs/>
    </w:rPr>
  </w:style>
  <w:style w:type="paragraph" w:styleId="Zkladntext3">
    <w:name w:val="Body Text 3"/>
    <w:basedOn w:val="Normln"/>
    <w:rsid w:val="00E11160"/>
    <w:pPr>
      <w:jc w:val="both"/>
    </w:pPr>
    <w:rPr>
      <w:color w:val="FF0000"/>
    </w:rPr>
  </w:style>
  <w:style w:type="paragraph" w:styleId="Textbubliny">
    <w:name w:val="Balloon Text"/>
    <w:basedOn w:val="Normln"/>
    <w:link w:val="TextbublinyChar"/>
    <w:uiPriority w:val="99"/>
    <w:rsid w:val="00AE2477"/>
    <w:rPr>
      <w:rFonts w:ascii="Tahoma" w:hAnsi="Tahoma"/>
      <w:sz w:val="16"/>
      <w:szCs w:val="16"/>
    </w:rPr>
  </w:style>
  <w:style w:type="character" w:customStyle="1" w:styleId="TextbublinyChar">
    <w:name w:val="Text bubliny Char"/>
    <w:link w:val="Textbubliny"/>
    <w:uiPriority w:val="99"/>
    <w:rsid w:val="00AE2477"/>
    <w:rPr>
      <w:rFonts w:ascii="Tahoma" w:hAnsi="Tahoma" w:cs="Tahoma"/>
      <w:sz w:val="16"/>
      <w:szCs w:val="16"/>
    </w:rPr>
  </w:style>
  <w:style w:type="character" w:styleId="Hypertextovodkaz">
    <w:name w:val="Hyperlink"/>
    <w:rsid w:val="00AE2477"/>
    <w:rPr>
      <w:color w:val="0000FF"/>
      <w:u w:val="single"/>
    </w:rPr>
  </w:style>
  <w:style w:type="character" w:styleId="Odkaznakoment">
    <w:name w:val="annotation reference"/>
    <w:rsid w:val="00AE2477"/>
    <w:rPr>
      <w:sz w:val="16"/>
      <w:szCs w:val="16"/>
    </w:rPr>
  </w:style>
  <w:style w:type="paragraph" w:styleId="Textkomente">
    <w:name w:val="annotation text"/>
    <w:basedOn w:val="Normln"/>
    <w:link w:val="TextkomenteChar"/>
    <w:rsid w:val="00AE2477"/>
    <w:rPr>
      <w:sz w:val="20"/>
      <w:szCs w:val="20"/>
    </w:rPr>
  </w:style>
  <w:style w:type="character" w:customStyle="1" w:styleId="TextkomenteChar">
    <w:name w:val="Text komentáře Char"/>
    <w:basedOn w:val="Standardnpsmoodstavce"/>
    <w:link w:val="Textkomente"/>
    <w:rsid w:val="00AE2477"/>
  </w:style>
  <w:style w:type="paragraph" w:styleId="Pedmtkomente">
    <w:name w:val="annotation subject"/>
    <w:basedOn w:val="Textkomente"/>
    <w:next w:val="Textkomente"/>
    <w:link w:val="PedmtkomenteChar"/>
    <w:rsid w:val="00AE2477"/>
    <w:rPr>
      <w:b/>
      <w:bCs/>
    </w:rPr>
  </w:style>
  <w:style w:type="character" w:customStyle="1" w:styleId="PedmtkomenteChar">
    <w:name w:val="Předmět komentáře Char"/>
    <w:link w:val="Pedmtkomente"/>
    <w:rsid w:val="00AE2477"/>
    <w:rPr>
      <w:b/>
      <w:bCs/>
    </w:rPr>
  </w:style>
  <w:style w:type="paragraph" w:customStyle="1" w:styleId="Preztext">
    <w:name w:val="Prez_text"/>
    <w:basedOn w:val="Zkladntext"/>
    <w:rsid w:val="00186757"/>
    <w:pPr>
      <w:spacing w:before="240" w:line="360" w:lineRule="auto"/>
    </w:pPr>
    <w:rPr>
      <w:rFonts w:ascii="Arial Narrow" w:hAnsi="Arial Narrow"/>
      <w:spacing w:val="30"/>
    </w:rPr>
  </w:style>
  <w:style w:type="paragraph" w:customStyle="1" w:styleId="Styl3">
    <w:name w:val="Styl3"/>
    <w:basedOn w:val="Normln"/>
    <w:rsid w:val="00CB08AF"/>
    <w:pPr>
      <w:spacing w:before="120"/>
      <w:jc w:val="both"/>
    </w:pPr>
    <w:rPr>
      <w:b/>
      <w:bCs/>
    </w:rPr>
  </w:style>
  <w:style w:type="paragraph" w:styleId="Revize">
    <w:name w:val="Revision"/>
    <w:hidden/>
    <w:uiPriority w:val="99"/>
    <w:semiHidden/>
    <w:rsid w:val="00B23220"/>
    <w:rPr>
      <w:sz w:val="24"/>
      <w:szCs w:val="24"/>
    </w:rPr>
  </w:style>
  <w:style w:type="paragraph" w:styleId="Zhlav">
    <w:name w:val="header"/>
    <w:basedOn w:val="Normln"/>
    <w:link w:val="ZhlavChar"/>
    <w:uiPriority w:val="99"/>
    <w:rsid w:val="00733A2B"/>
    <w:pPr>
      <w:tabs>
        <w:tab w:val="center" w:pos="4536"/>
        <w:tab w:val="right" w:pos="9072"/>
      </w:tabs>
    </w:pPr>
  </w:style>
  <w:style w:type="character" w:customStyle="1" w:styleId="ZhlavChar">
    <w:name w:val="Záhlaví Char"/>
    <w:link w:val="Zhlav"/>
    <w:uiPriority w:val="99"/>
    <w:rsid w:val="00733A2B"/>
    <w:rPr>
      <w:sz w:val="24"/>
      <w:szCs w:val="24"/>
    </w:rPr>
  </w:style>
  <w:style w:type="paragraph" w:styleId="Zpat">
    <w:name w:val="footer"/>
    <w:basedOn w:val="Normln"/>
    <w:link w:val="ZpatChar"/>
    <w:uiPriority w:val="99"/>
    <w:rsid w:val="00733A2B"/>
    <w:pPr>
      <w:tabs>
        <w:tab w:val="center" w:pos="4536"/>
        <w:tab w:val="right" w:pos="9072"/>
      </w:tabs>
    </w:pPr>
  </w:style>
  <w:style w:type="character" w:customStyle="1" w:styleId="ZpatChar">
    <w:name w:val="Zápatí Char"/>
    <w:link w:val="Zpat"/>
    <w:uiPriority w:val="99"/>
    <w:rsid w:val="00733A2B"/>
    <w:rPr>
      <w:sz w:val="24"/>
      <w:szCs w:val="24"/>
    </w:rPr>
  </w:style>
  <w:style w:type="paragraph" w:styleId="Prosttext">
    <w:name w:val="Plain Text"/>
    <w:basedOn w:val="Normln"/>
    <w:link w:val="ProsttextChar"/>
    <w:uiPriority w:val="99"/>
    <w:unhideWhenUsed/>
    <w:rsid w:val="00733A2B"/>
    <w:rPr>
      <w:rFonts w:ascii="Calibri" w:eastAsia="Calibri" w:hAnsi="Calibri"/>
      <w:sz w:val="22"/>
      <w:szCs w:val="21"/>
      <w:lang w:eastAsia="en-US"/>
    </w:rPr>
  </w:style>
  <w:style w:type="character" w:customStyle="1" w:styleId="ProsttextChar">
    <w:name w:val="Prostý text Char"/>
    <w:link w:val="Prosttext"/>
    <w:uiPriority w:val="99"/>
    <w:rsid w:val="00733A2B"/>
    <w:rPr>
      <w:rFonts w:ascii="Calibri" w:eastAsia="Calibri" w:hAnsi="Calibri"/>
      <w:sz w:val="22"/>
      <w:szCs w:val="21"/>
      <w:lang w:eastAsia="en-US"/>
    </w:rPr>
  </w:style>
  <w:style w:type="character" w:customStyle="1" w:styleId="Nadpis2Char">
    <w:name w:val="Nadpis 2 Char"/>
    <w:aliases w:val="Podkapitola1 Char"/>
    <w:link w:val="Nadpis2"/>
    <w:uiPriority w:val="9"/>
    <w:rsid w:val="0061383A"/>
    <w:rPr>
      <w:rFonts w:ascii="Arial" w:hAnsi="Arial"/>
      <w:b/>
      <w:snapToGrid/>
      <w:lang w:val="fr-FR" w:eastAsia="en-US"/>
    </w:rPr>
  </w:style>
  <w:style w:type="paragraph" w:customStyle="1" w:styleId="AAOdstavec">
    <w:name w:val="AA_Odstavec"/>
    <w:basedOn w:val="Normln"/>
    <w:link w:val="AAOdstavecChar"/>
    <w:rsid w:val="0061383A"/>
    <w:pPr>
      <w:widowControl w:val="0"/>
      <w:ind w:left="567"/>
      <w:jc w:val="both"/>
    </w:pPr>
    <w:rPr>
      <w:rFonts w:ascii="Georgia" w:hAnsi="Georgia"/>
      <w:iCs/>
      <w:snapToGrid w:val="0"/>
      <w:sz w:val="22"/>
      <w:szCs w:val="22"/>
      <w:lang w:eastAsia="en-US"/>
    </w:rPr>
  </w:style>
  <w:style w:type="table" w:styleId="Mkatabulky">
    <w:name w:val="Table Grid"/>
    <w:basedOn w:val="Normlntabulka"/>
    <w:uiPriority w:val="59"/>
    <w:rsid w:val="006F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dsazen">
    <w:name w:val="AA_odsazení"/>
    <w:basedOn w:val="Normln"/>
    <w:rsid w:val="00114E82"/>
    <w:pPr>
      <w:tabs>
        <w:tab w:val="num" w:pos="1140"/>
        <w:tab w:val="right" w:leader="dot" w:pos="7371"/>
      </w:tabs>
      <w:autoSpaceDE w:val="0"/>
      <w:autoSpaceDN w:val="0"/>
      <w:adjustRightInd w:val="0"/>
      <w:spacing w:before="120"/>
      <w:ind w:left="1140" w:hanging="360"/>
      <w:jc w:val="both"/>
    </w:pPr>
    <w:rPr>
      <w:rFonts w:ascii="Arial" w:hAnsi="Arial" w:cs="Arial"/>
    </w:rPr>
  </w:style>
  <w:style w:type="paragraph" w:customStyle="1" w:styleId="Normal2">
    <w:name w:val="Normal 2"/>
    <w:basedOn w:val="Normln"/>
    <w:rsid w:val="00114DEA"/>
    <w:pPr>
      <w:ind w:left="709"/>
      <w:jc w:val="both"/>
    </w:pPr>
    <w:rPr>
      <w:szCs w:val="20"/>
      <w:lang w:eastAsia="en-US"/>
    </w:rPr>
  </w:style>
  <w:style w:type="character" w:customStyle="1" w:styleId="Nadpis1Char">
    <w:name w:val="Nadpis 1 Char"/>
    <w:link w:val="Nadpis1"/>
    <w:uiPriority w:val="9"/>
    <w:rsid w:val="005F65E4"/>
    <w:rPr>
      <w:rFonts w:ascii="Calibri" w:hAnsi="Calibri"/>
      <w:b/>
      <w:bCs/>
      <w:kern w:val="32"/>
      <w:sz w:val="24"/>
      <w:szCs w:val="32"/>
    </w:rPr>
  </w:style>
  <w:style w:type="character" w:customStyle="1" w:styleId="Nadpis4Char">
    <w:name w:val="Nadpis 4 Char"/>
    <w:link w:val="Nadpis4"/>
    <w:uiPriority w:val="9"/>
    <w:semiHidden/>
    <w:rsid w:val="00823428"/>
    <w:rPr>
      <w:rFonts w:ascii="Calibri" w:eastAsia="Times New Roman" w:hAnsi="Calibri" w:cs="Times New Roman"/>
      <w:b/>
      <w:bCs/>
      <w:sz w:val="28"/>
      <w:szCs w:val="28"/>
    </w:rPr>
  </w:style>
  <w:style w:type="paragraph" w:styleId="Textpoznpodarou">
    <w:name w:val="footnote text"/>
    <w:aliases w:val="fn"/>
    <w:basedOn w:val="Normln"/>
    <w:link w:val="TextpoznpodarouChar"/>
    <w:rsid w:val="00823428"/>
    <w:pPr>
      <w:spacing w:after="240"/>
    </w:pPr>
    <w:rPr>
      <w:rFonts w:eastAsia="MS Mincho"/>
      <w:lang w:val="en-US" w:eastAsia="en-US"/>
    </w:rPr>
  </w:style>
  <w:style w:type="character" w:customStyle="1" w:styleId="TextpoznpodarouChar">
    <w:name w:val="Text pozn. pod čarou Char"/>
    <w:aliases w:val="fn Char"/>
    <w:link w:val="Textpoznpodarou"/>
    <w:rsid w:val="00823428"/>
    <w:rPr>
      <w:rFonts w:eastAsia="MS Mincho"/>
      <w:sz w:val="24"/>
      <w:szCs w:val="24"/>
      <w:lang w:val="en-US" w:eastAsia="en-US"/>
    </w:rPr>
  </w:style>
  <w:style w:type="paragraph" w:customStyle="1" w:styleId="WCPageNumber">
    <w:name w:val="WCPageNumber"/>
    <w:rsid w:val="00823428"/>
    <w:pPr>
      <w:jc w:val="center"/>
    </w:pPr>
    <w:rPr>
      <w:rFonts w:eastAsia="MS Mincho"/>
      <w:sz w:val="24"/>
      <w:szCs w:val="24"/>
      <w:lang w:val="en-US" w:eastAsia="en-US"/>
    </w:rPr>
  </w:style>
  <w:style w:type="character" w:customStyle="1" w:styleId="platne1">
    <w:name w:val="platne1"/>
    <w:rsid w:val="00823428"/>
    <w:rPr>
      <w:rFonts w:cs="Times New Roman"/>
    </w:rPr>
  </w:style>
  <w:style w:type="character" w:customStyle="1" w:styleId="AAOdstavecChar">
    <w:name w:val="AA_Odstavec Char"/>
    <w:link w:val="AAOdstavec"/>
    <w:rsid w:val="005608BE"/>
    <w:rPr>
      <w:rFonts w:ascii="Georgia" w:hAnsi="Georgia"/>
      <w:iCs/>
      <w:snapToGrid w:val="0"/>
      <w:sz w:val="22"/>
      <w:szCs w:val="22"/>
      <w:lang w:val="cs-CZ" w:eastAsia="en-US" w:bidi="ar-SA"/>
    </w:rPr>
  </w:style>
  <w:style w:type="character" w:customStyle="1" w:styleId="tsubjname">
    <w:name w:val="tsubjname"/>
    <w:rsid w:val="005608BE"/>
  </w:style>
  <w:style w:type="paragraph" w:customStyle="1" w:styleId="NormlnSoD">
    <w:name w:val="Normální SoD"/>
    <w:basedOn w:val="Normln"/>
    <w:rsid w:val="00DC6E26"/>
    <w:pPr>
      <w:overflowPunct w:val="0"/>
      <w:autoSpaceDE w:val="0"/>
      <w:autoSpaceDN w:val="0"/>
      <w:adjustRightInd w:val="0"/>
      <w:jc w:val="both"/>
      <w:textAlignment w:val="baseline"/>
    </w:pPr>
    <w:rPr>
      <w:rFonts w:ascii="Arial" w:hAnsi="Arial" w:cs="Arial"/>
      <w:sz w:val="20"/>
      <w:szCs w:val="20"/>
    </w:rPr>
  </w:style>
  <w:style w:type="paragraph" w:customStyle="1" w:styleId="Default">
    <w:name w:val="Default"/>
    <w:rsid w:val="001D6EDF"/>
    <w:pPr>
      <w:autoSpaceDE w:val="0"/>
      <w:autoSpaceDN w:val="0"/>
      <w:adjustRightInd w:val="0"/>
    </w:pPr>
    <w:rPr>
      <w:rFonts w:ascii="Tahoma" w:eastAsia="Calibri" w:hAnsi="Tahoma" w:cs="Tahoma"/>
      <w:color w:val="000000"/>
      <w:sz w:val="24"/>
      <w:szCs w:val="24"/>
      <w:lang w:eastAsia="en-US"/>
    </w:rPr>
  </w:style>
  <w:style w:type="paragraph" w:styleId="Odstavecseseznamem">
    <w:name w:val="List Paragraph"/>
    <w:basedOn w:val="Normln"/>
    <w:qFormat/>
    <w:rsid w:val="000665E0"/>
    <w:pPr>
      <w:spacing w:line="360" w:lineRule="auto"/>
      <w:ind w:left="720"/>
      <w:contextualSpacing/>
    </w:pPr>
    <w:rPr>
      <w:sz w:val="28"/>
      <w:szCs w:val="20"/>
    </w:rPr>
  </w:style>
  <w:style w:type="paragraph" w:styleId="Zkladntextodsazen">
    <w:name w:val="Body Text Indent"/>
    <w:basedOn w:val="Normln"/>
    <w:rsid w:val="008A58A5"/>
    <w:pPr>
      <w:spacing w:after="120"/>
      <w:ind w:left="283"/>
    </w:pPr>
  </w:style>
  <w:style w:type="paragraph" w:styleId="Nzev">
    <w:name w:val="Title"/>
    <w:basedOn w:val="Normln"/>
    <w:link w:val="NzevChar"/>
    <w:qFormat/>
    <w:rsid w:val="008A58A5"/>
    <w:pPr>
      <w:jc w:val="center"/>
    </w:pPr>
    <w:rPr>
      <w:b/>
      <w:bCs/>
      <w:u w:val="single"/>
    </w:rPr>
  </w:style>
  <w:style w:type="paragraph" w:customStyle="1" w:styleId="titre4">
    <w:name w:val="titre4"/>
    <w:basedOn w:val="Normln"/>
    <w:autoRedefine/>
    <w:semiHidden/>
    <w:rsid w:val="00AD59C7"/>
    <w:pPr>
      <w:widowControl w:val="0"/>
      <w:numPr>
        <w:ilvl w:val="1"/>
        <w:numId w:val="1"/>
      </w:numPr>
      <w:tabs>
        <w:tab w:val="clear" w:pos="792"/>
        <w:tab w:val="left" w:pos="851"/>
      </w:tabs>
      <w:ind w:left="851" w:firstLine="0"/>
      <w:jc w:val="both"/>
    </w:pPr>
    <w:rPr>
      <w:rFonts w:ascii="Georgia" w:hAnsi="Georgia" w:cs="Tahoma"/>
      <w:snapToGrid w:val="0"/>
      <w:sz w:val="22"/>
      <w:szCs w:val="22"/>
      <w:lang w:eastAsia="en-US"/>
    </w:rPr>
  </w:style>
  <w:style w:type="character" w:customStyle="1" w:styleId="FontStyle12">
    <w:name w:val="Font Style12"/>
    <w:rsid w:val="00AD59C7"/>
    <w:rPr>
      <w:rFonts w:ascii="Arial" w:hAnsi="Arial" w:cs="Arial"/>
      <w:color w:val="000000"/>
      <w:sz w:val="20"/>
      <w:szCs w:val="20"/>
    </w:rPr>
  </w:style>
  <w:style w:type="paragraph" w:customStyle="1" w:styleId="mntNormln">
    <w:name w:val="mntNormální"/>
    <w:rsid w:val="00B460D7"/>
    <w:pPr>
      <w:autoSpaceDE w:val="0"/>
      <w:autoSpaceDN w:val="0"/>
      <w:adjustRightInd w:val="0"/>
    </w:pPr>
    <w:rPr>
      <w:rFonts w:ascii="Arial" w:hAnsi="Arial" w:cs="Arial"/>
      <w:color w:val="000000"/>
      <w:sz w:val="24"/>
    </w:rPr>
  </w:style>
  <w:style w:type="paragraph" w:customStyle="1" w:styleId="Zkladntext21">
    <w:name w:val="Základní text 21"/>
    <w:basedOn w:val="Normln"/>
    <w:rsid w:val="00850663"/>
    <w:pPr>
      <w:tabs>
        <w:tab w:val="num" w:pos="720"/>
      </w:tabs>
      <w:ind w:left="720" w:hanging="720"/>
      <w:jc w:val="both"/>
    </w:pPr>
    <w:rPr>
      <w:rFonts w:ascii="Arial" w:hAnsi="Arial"/>
      <w:szCs w:val="20"/>
    </w:rPr>
  </w:style>
  <w:style w:type="character" w:customStyle="1" w:styleId="Nadpis3Char">
    <w:name w:val="Nadpis 3 Char"/>
    <w:link w:val="Nadpis3"/>
    <w:uiPriority w:val="9"/>
    <w:rsid w:val="00B254C8"/>
    <w:rPr>
      <w:rFonts w:ascii="Cambria" w:eastAsia="Times New Roman" w:hAnsi="Cambria" w:cs="Times New Roman"/>
      <w:b/>
      <w:bCs/>
      <w:sz w:val="26"/>
      <w:szCs w:val="26"/>
    </w:rPr>
  </w:style>
  <w:style w:type="paragraph" w:styleId="Zkladntextodsazen2">
    <w:name w:val="Body Text Indent 2"/>
    <w:basedOn w:val="Normln"/>
    <w:link w:val="Zkladntextodsazen2Char"/>
    <w:rsid w:val="00B254C8"/>
    <w:pPr>
      <w:spacing w:after="120" w:line="480" w:lineRule="auto"/>
      <w:ind w:left="283"/>
    </w:pPr>
  </w:style>
  <w:style w:type="character" w:customStyle="1" w:styleId="Zkladntextodsazen2Char">
    <w:name w:val="Základní text odsazený 2 Char"/>
    <w:link w:val="Zkladntextodsazen2"/>
    <w:rsid w:val="00B254C8"/>
    <w:rPr>
      <w:sz w:val="24"/>
      <w:szCs w:val="24"/>
    </w:rPr>
  </w:style>
  <w:style w:type="paragraph" w:customStyle="1" w:styleId="Smlouva-slo">
    <w:name w:val="Smlouva-číslo"/>
    <w:basedOn w:val="Normln"/>
    <w:semiHidden/>
    <w:rsid w:val="00B254C8"/>
    <w:pPr>
      <w:widowControl w:val="0"/>
      <w:spacing w:before="120" w:line="240" w:lineRule="atLeast"/>
      <w:jc w:val="both"/>
    </w:pPr>
    <w:rPr>
      <w:snapToGrid w:val="0"/>
      <w:szCs w:val="20"/>
    </w:rPr>
  </w:style>
  <w:style w:type="paragraph" w:styleId="Seznam2">
    <w:name w:val="List 2"/>
    <w:basedOn w:val="Normln"/>
    <w:rsid w:val="0061308F"/>
    <w:pPr>
      <w:overflowPunct w:val="0"/>
      <w:autoSpaceDE w:val="0"/>
      <w:autoSpaceDN w:val="0"/>
      <w:adjustRightInd w:val="0"/>
      <w:ind w:left="566" w:hanging="283"/>
      <w:textAlignment w:val="baseline"/>
    </w:pPr>
    <w:rPr>
      <w:szCs w:val="20"/>
    </w:rPr>
  </w:style>
  <w:style w:type="paragraph" w:styleId="Normlnodsazen">
    <w:name w:val="Normal Indent"/>
    <w:basedOn w:val="Normln"/>
    <w:qFormat/>
    <w:rsid w:val="00A11768"/>
    <w:pPr>
      <w:spacing w:before="120"/>
      <w:ind w:left="998"/>
      <w:jc w:val="both"/>
    </w:pPr>
    <w:rPr>
      <w:rFonts w:ascii="Calibri" w:hAnsi="Calibri"/>
    </w:rPr>
  </w:style>
  <w:style w:type="paragraph" w:styleId="Seznam">
    <w:name w:val="List"/>
    <w:basedOn w:val="Normln"/>
    <w:unhideWhenUsed/>
    <w:rsid w:val="00C4671F"/>
    <w:pPr>
      <w:ind w:left="283" w:hanging="283"/>
      <w:contextualSpacing/>
    </w:pPr>
  </w:style>
  <w:style w:type="paragraph" w:styleId="Seznam3">
    <w:name w:val="List 3"/>
    <w:basedOn w:val="Normln"/>
    <w:unhideWhenUsed/>
    <w:rsid w:val="00C4671F"/>
    <w:pPr>
      <w:ind w:left="849" w:hanging="283"/>
      <w:contextualSpacing/>
    </w:pPr>
  </w:style>
  <w:style w:type="character" w:styleId="slostrnky">
    <w:name w:val="page number"/>
    <w:rsid w:val="00C4671F"/>
  </w:style>
  <w:style w:type="paragraph" w:styleId="Pokraovnseznamu3">
    <w:name w:val="List Continue 3"/>
    <w:basedOn w:val="Normln"/>
    <w:rsid w:val="00C4671F"/>
    <w:pPr>
      <w:overflowPunct w:val="0"/>
      <w:autoSpaceDE w:val="0"/>
      <w:autoSpaceDN w:val="0"/>
      <w:adjustRightInd w:val="0"/>
      <w:spacing w:after="120"/>
      <w:ind w:left="849"/>
      <w:textAlignment w:val="baseline"/>
    </w:pPr>
    <w:rPr>
      <w:szCs w:val="20"/>
    </w:rPr>
  </w:style>
  <w:style w:type="paragraph" w:styleId="Seznamsodrkami4">
    <w:name w:val="List Bullet 4"/>
    <w:basedOn w:val="Normln"/>
    <w:rsid w:val="00C4671F"/>
    <w:pPr>
      <w:overflowPunct w:val="0"/>
      <w:autoSpaceDE w:val="0"/>
      <w:autoSpaceDN w:val="0"/>
      <w:adjustRightInd w:val="0"/>
      <w:ind w:left="1132" w:hanging="283"/>
      <w:textAlignment w:val="baseline"/>
    </w:pPr>
    <w:rPr>
      <w:szCs w:val="20"/>
    </w:rPr>
  </w:style>
  <w:style w:type="paragraph" w:styleId="Pokraovnseznamu">
    <w:name w:val="List Continue"/>
    <w:basedOn w:val="Normln"/>
    <w:rsid w:val="00C4671F"/>
    <w:pPr>
      <w:overflowPunct w:val="0"/>
      <w:autoSpaceDE w:val="0"/>
      <w:autoSpaceDN w:val="0"/>
      <w:adjustRightInd w:val="0"/>
      <w:spacing w:after="120"/>
      <w:ind w:left="283"/>
      <w:textAlignment w:val="baseline"/>
    </w:pPr>
    <w:rPr>
      <w:szCs w:val="20"/>
    </w:rPr>
  </w:style>
  <w:style w:type="paragraph" w:styleId="Pokraovnseznamu2">
    <w:name w:val="List Continue 2"/>
    <w:basedOn w:val="Normln"/>
    <w:rsid w:val="00C4671F"/>
    <w:pPr>
      <w:overflowPunct w:val="0"/>
      <w:autoSpaceDE w:val="0"/>
      <w:autoSpaceDN w:val="0"/>
      <w:adjustRightInd w:val="0"/>
      <w:spacing w:after="120"/>
      <w:ind w:left="566"/>
      <w:textAlignment w:val="baseline"/>
    </w:pPr>
    <w:rPr>
      <w:szCs w:val="20"/>
    </w:rPr>
  </w:style>
  <w:style w:type="paragraph" w:styleId="Seznamsodrkami3">
    <w:name w:val="List Bullet 3"/>
    <w:basedOn w:val="Normln"/>
    <w:rsid w:val="00C4671F"/>
    <w:pPr>
      <w:overflowPunct w:val="0"/>
      <w:autoSpaceDE w:val="0"/>
      <w:autoSpaceDN w:val="0"/>
      <w:adjustRightInd w:val="0"/>
      <w:ind w:left="849" w:hanging="283"/>
      <w:textAlignment w:val="baseline"/>
    </w:pPr>
    <w:rPr>
      <w:szCs w:val="20"/>
    </w:rPr>
  </w:style>
  <w:style w:type="paragraph" w:customStyle="1" w:styleId="Import7">
    <w:name w:val="Import 7"/>
    <w:rsid w:val="00C4671F"/>
    <w:pPr>
      <w:tabs>
        <w:tab w:val="left" w:pos="360"/>
        <w:tab w:val="left" w:pos="1224"/>
        <w:tab w:val="left" w:pos="2088"/>
        <w:tab w:val="left" w:pos="2952"/>
        <w:tab w:val="left" w:pos="3816"/>
        <w:tab w:val="left" w:pos="4680"/>
        <w:tab w:val="left" w:pos="5544"/>
        <w:tab w:val="left" w:pos="6408"/>
        <w:tab w:val="left" w:pos="7272"/>
        <w:tab w:val="left" w:pos="8136"/>
      </w:tabs>
    </w:pPr>
    <w:rPr>
      <w:sz w:val="2"/>
      <w:lang w:val="en-US"/>
    </w:rPr>
  </w:style>
  <w:style w:type="paragraph" w:customStyle="1" w:styleId="Import19">
    <w:name w:val="Import 19"/>
    <w:rsid w:val="00C4671F"/>
    <w:pPr>
      <w:tabs>
        <w:tab w:val="left" w:pos="5256"/>
      </w:tabs>
    </w:pPr>
    <w:rPr>
      <w:sz w:val="2"/>
      <w:lang w:val="en-US"/>
    </w:rPr>
  </w:style>
  <w:style w:type="paragraph" w:customStyle="1" w:styleId="Rozloendokumentu1">
    <w:name w:val="Rozložení dokumentu1"/>
    <w:basedOn w:val="Normln"/>
    <w:link w:val="RozloendokumentuChar"/>
    <w:semiHidden/>
    <w:rsid w:val="00C4671F"/>
    <w:pPr>
      <w:shd w:val="clear" w:color="auto" w:fill="000080"/>
      <w:overflowPunct w:val="0"/>
      <w:autoSpaceDE w:val="0"/>
      <w:autoSpaceDN w:val="0"/>
      <w:adjustRightInd w:val="0"/>
      <w:textAlignment w:val="baseline"/>
    </w:pPr>
    <w:rPr>
      <w:rFonts w:ascii="Tahoma" w:hAnsi="Tahoma"/>
      <w:szCs w:val="20"/>
    </w:rPr>
  </w:style>
  <w:style w:type="character" w:customStyle="1" w:styleId="RozloendokumentuChar">
    <w:name w:val="Rozložení dokumentu Char"/>
    <w:link w:val="Rozloendokumentu1"/>
    <w:semiHidden/>
    <w:rsid w:val="00C4671F"/>
    <w:rPr>
      <w:rFonts w:ascii="Tahoma" w:hAnsi="Tahoma" w:cs="Tahoma"/>
      <w:sz w:val="24"/>
      <w:shd w:val="clear" w:color="auto" w:fill="000080"/>
    </w:rPr>
  </w:style>
  <w:style w:type="paragraph" w:styleId="Normlnweb">
    <w:name w:val="Normal (Web)"/>
    <w:basedOn w:val="Normln"/>
    <w:rsid w:val="00C4671F"/>
    <w:pPr>
      <w:overflowPunct w:val="0"/>
      <w:autoSpaceDE w:val="0"/>
      <w:autoSpaceDN w:val="0"/>
      <w:adjustRightInd w:val="0"/>
      <w:textAlignment w:val="baseline"/>
    </w:pPr>
  </w:style>
  <w:style w:type="paragraph" w:styleId="Zkladntext-prvnodsazen">
    <w:name w:val="Body Text First Indent"/>
    <w:basedOn w:val="Zkladntext"/>
    <w:link w:val="Zkladntext-prvnodsazenChar"/>
    <w:rsid w:val="00C4671F"/>
    <w:pPr>
      <w:overflowPunct w:val="0"/>
      <w:autoSpaceDE w:val="0"/>
      <w:autoSpaceDN w:val="0"/>
      <w:adjustRightInd w:val="0"/>
      <w:spacing w:after="120"/>
      <w:ind w:firstLine="210"/>
      <w:jc w:val="left"/>
      <w:textAlignment w:val="baseline"/>
    </w:pPr>
    <w:rPr>
      <w:rFonts w:ascii="Arial" w:hAnsi="Arial"/>
    </w:rPr>
  </w:style>
  <w:style w:type="character" w:customStyle="1" w:styleId="ZkladntextChar">
    <w:name w:val="Základní text Char"/>
    <w:link w:val="Zkladntext"/>
    <w:rsid w:val="00C4671F"/>
    <w:rPr>
      <w:sz w:val="24"/>
      <w:szCs w:val="24"/>
    </w:rPr>
  </w:style>
  <w:style w:type="character" w:customStyle="1" w:styleId="Zkladntext-prvnodsazenChar">
    <w:name w:val="Základní text - první odsazený Char"/>
    <w:link w:val="Zkladntext-prvnodsazen"/>
    <w:rsid w:val="00C4671F"/>
    <w:rPr>
      <w:rFonts w:ascii="Arial" w:hAnsi="Arial"/>
      <w:sz w:val="24"/>
      <w:szCs w:val="24"/>
    </w:rPr>
  </w:style>
  <w:style w:type="character" w:customStyle="1" w:styleId="BodyTextChar">
    <w:name w:val="Body Text Char"/>
    <w:semiHidden/>
    <w:locked/>
    <w:rsid w:val="00C4671F"/>
    <w:rPr>
      <w:sz w:val="24"/>
      <w:lang w:val="cs-CZ" w:eastAsia="cs-CZ" w:bidi="ar-SA"/>
    </w:rPr>
  </w:style>
  <w:style w:type="paragraph" w:customStyle="1" w:styleId="P5Nadpis1">
    <w:name w:val="P5 Nadpis 1"/>
    <w:basedOn w:val="Normln"/>
    <w:next w:val="Normln"/>
    <w:rsid w:val="00A03AF4"/>
    <w:pPr>
      <w:keepNext/>
      <w:numPr>
        <w:ilvl w:val="1"/>
        <w:numId w:val="2"/>
      </w:numPr>
      <w:suppressAutoHyphens/>
      <w:spacing w:before="400"/>
      <w:jc w:val="center"/>
      <w:outlineLvl w:val="0"/>
    </w:pPr>
    <w:rPr>
      <w:rFonts w:cs="Arial"/>
      <w:b/>
      <w:sz w:val="32"/>
    </w:rPr>
  </w:style>
  <w:style w:type="paragraph" w:customStyle="1" w:styleId="P5Nadpis2">
    <w:name w:val="P5 Nadpis 2"/>
    <w:basedOn w:val="P5Nadpis1"/>
    <w:next w:val="Normln"/>
    <w:rsid w:val="00A03AF4"/>
    <w:pPr>
      <w:keepNext w:val="0"/>
      <w:numPr>
        <w:ilvl w:val="2"/>
      </w:numPr>
      <w:spacing w:before="360"/>
      <w:outlineLvl w:val="1"/>
    </w:pPr>
    <w:rPr>
      <w:sz w:val="24"/>
      <w:szCs w:val="22"/>
    </w:rPr>
  </w:style>
  <w:style w:type="paragraph" w:customStyle="1" w:styleId="P5Psmenkovodstavec">
    <w:name w:val="P5 Písmenkový odstavec"/>
    <w:basedOn w:val="Normln"/>
    <w:next w:val="Normln"/>
    <w:rsid w:val="00A03AF4"/>
    <w:pPr>
      <w:numPr>
        <w:ilvl w:val="4"/>
        <w:numId w:val="2"/>
      </w:numPr>
      <w:suppressAutoHyphens/>
      <w:spacing w:before="120"/>
      <w:jc w:val="both"/>
      <w:outlineLvl w:val="1"/>
    </w:pPr>
    <w:rPr>
      <w:rFonts w:cs="Arial"/>
      <w:szCs w:val="22"/>
    </w:rPr>
  </w:style>
  <w:style w:type="paragraph" w:customStyle="1" w:styleId="P5slovanodstavec">
    <w:name w:val="P5 Číslovaný odstavec"/>
    <w:basedOn w:val="P5Nadpis2"/>
    <w:next w:val="Normln"/>
    <w:link w:val="P5slovanodstavecChar"/>
    <w:rsid w:val="00A03AF4"/>
    <w:pPr>
      <w:numPr>
        <w:ilvl w:val="3"/>
      </w:numPr>
      <w:spacing w:before="160"/>
      <w:jc w:val="both"/>
    </w:pPr>
    <w:rPr>
      <w:rFonts w:cs="Times New Roman"/>
      <w:b w:val="0"/>
    </w:rPr>
  </w:style>
  <w:style w:type="character" w:customStyle="1" w:styleId="P5slovanodstavecChar">
    <w:name w:val="P5 Číslovaný odstavec Char"/>
    <w:link w:val="P5slovanodstavec"/>
    <w:rsid w:val="00A03AF4"/>
    <w:rPr>
      <w:sz w:val="24"/>
      <w:szCs w:val="22"/>
    </w:rPr>
  </w:style>
  <w:style w:type="character" w:customStyle="1" w:styleId="NzevChar">
    <w:name w:val="Název Char"/>
    <w:link w:val="Nzev"/>
    <w:rsid w:val="003D3A05"/>
    <w:rPr>
      <w:b/>
      <w:bCs/>
      <w:sz w:val="24"/>
      <w:szCs w:val="24"/>
      <w:u w:val="single"/>
    </w:rPr>
  </w:style>
  <w:style w:type="paragraph" w:customStyle="1" w:styleId="ODSAZENI">
    <w:name w:val="ODSAZENÍ_I"/>
    <w:basedOn w:val="Normln"/>
    <w:uiPriority w:val="99"/>
    <w:rsid w:val="003D3A05"/>
    <w:pPr>
      <w:widowControl w:val="0"/>
      <w:autoSpaceDE w:val="0"/>
      <w:autoSpaceDN w:val="0"/>
      <w:adjustRightInd w:val="0"/>
      <w:spacing w:after="120" w:line="228" w:lineRule="atLeast"/>
      <w:ind w:left="454" w:hanging="227"/>
      <w:jc w:val="both"/>
      <w:textAlignment w:val="center"/>
    </w:pPr>
    <w:rPr>
      <w:rFonts w:cs="Minion Pro"/>
      <w:color w:val="000000"/>
      <w:sz w:val="20"/>
      <w:szCs w:val="20"/>
    </w:rPr>
  </w:style>
  <w:style w:type="paragraph" w:customStyle="1" w:styleId="Standard">
    <w:name w:val="Standard"/>
    <w:rsid w:val="00411A21"/>
    <w:pPr>
      <w:autoSpaceDN w:val="0"/>
    </w:pPr>
    <w:rPr>
      <w:kern w:val="3"/>
      <w:sz w:val="24"/>
      <w:szCs w:val="24"/>
    </w:rPr>
  </w:style>
  <w:style w:type="paragraph" w:customStyle="1" w:styleId="Nadpis11">
    <w:name w:val="Nadpis 11"/>
    <w:basedOn w:val="Normln"/>
    <w:next w:val="Normln"/>
    <w:rsid w:val="00411A21"/>
    <w:pPr>
      <w:keepNext/>
      <w:widowControl w:val="0"/>
      <w:numPr>
        <w:numId w:val="3"/>
      </w:numPr>
      <w:shd w:val="clear" w:color="auto" w:fill="F2F2F2"/>
      <w:autoSpaceDN w:val="0"/>
      <w:spacing w:before="600" w:after="300"/>
      <w:outlineLvl w:val="0"/>
    </w:pPr>
    <w:rPr>
      <w:rFonts w:ascii="Arial" w:hAnsi="Arial"/>
      <w:b/>
      <w:kern w:val="3"/>
      <w:sz w:val="26"/>
      <w:szCs w:val="20"/>
    </w:rPr>
  </w:style>
  <w:style w:type="paragraph" w:customStyle="1" w:styleId="Nadpis21">
    <w:name w:val="Nadpis 21"/>
    <w:basedOn w:val="Normln"/>
    <w:next w:val="Normln"/>
    <w:rsid w:val="00411A21"/>
    <w:pPr>
      <w:widowControl w:val="0"/>
      <w:numPr>
        <w:ilvl w:val="1"/>
        <w:numId w:val="3"/>
      </w:numPr>
      <w:autoSpaceDN w:val="0"/>
      <w:spacing w:before="240" w:after="120"/>
      <w:outlineLvl w:val="1"/>
    </w:pPr>
    <w:rPr>
      <w:rFonts w:ascii="Courier New" w:hAnsi="Courier New" w:cs="Courier New"/>
      <w:b/>
      <w:iCs/>
      <w:kern w:val="3"/>
      <w:sz w:val="22"/>
      <w:szCs w:val="22"/>
      <w:u w:val="single"/>
    </w:rPr>
  </w:style>
  <w:style w:type="paragraph" w:customStyle="1" w:styleId="Nadpis31">
    <w:name w:val="Nadpis 31"/>
    <w:basedOn w:val="Normln"/>
    <w:next w:val="Normln"/>
    <w:rsid w:val="00411A21"/>
    <w:pPr>
      <w:widowControl w:val="0"/>
      <w:numPr>
        <w:ilvl w:val="2"/>
        <w:numId w:val="3"/>
      </w:numPr>
      <w:autoSpaceDN w:val="0"/>
      <w:spacing w:before="240" w:after="240"/>
      <w:outlineLvl w:val="2"/>
    </w:pPr>
    <w:rPr>
      <w:rFonts w:ascii="NimbusSanNovTEE, 'Times New Rom" w:hAnsi="NimbusSanNovTEE, 'Times New Rom"/>
      <w:b/>
      <w:kern w:val="3"/>
      <w:sz w:val="22"/>
      <w:szCs w:val="20"/>
    </w:rPr>
  </w:style>
  <w:style w:type="paragraph" w:customStyle="1" w:styleId="Nadpis41">
    <w:name w:val="Nadpis 41"/>
    <w:basedOn w:val="Normln"/>
    <w:next w:val="Normln"/>
    <w:rsid w:val="00411A21"/>
    <w:pPr>
      <w:keepNext/>
      <w:numPr>
        <w:ilvl w:val="3"/>
        <w:numId w:val="3"/>
      </w:numPr>
      <w:autoSpaceDN w:val="0"/>
      <w:spacing w:before="240" w:after="240"/>
      <w:outlineLvl w:val="3"/>
    </w:pPr>
    <w:rPr>
      <w:rFonts w:ascii="NimbusSanNovTEE, 'Times New Rom" w:hAnsi="NimbusSanNovTEE, 'Times New Rom"/>
      <w:b/>
      <w:kern w:val="3"/>
      <w:sz w:val="22"/>
      <w:szCs w:val="20"/>
      <w:lang w:val="en-GB"/>
    </w:rPr>
  </w:style>
  <w:style w:type="paragraph" w:customStyle="1" w:styleId="Nadpis51">
    <w:name w:val="Nadpis 51"/>
    <w:basedOn w:val="Normln"/>
    <w:next w:val="Normln"/>
    <w:rsid w:val="00411A21"/>
    <w:pPr>
      <w:numPr>
        <w:ilvl w:val="4"/>
        <w:numId w:val="3"/>
      </w:numPr>
      <w:autoSpaceDN w:val="0"/>
      <w:spacing w:before="240" w:after="60"/>
      <w:outlineLvl w:val="4"/>
    </w:pPr>
    <w:rPr>
      <w:rFonts w:ascii="Arial" w:hAnsi="Arial"/>
      <w:kern w:val="3"/>
      <w:sz w:val="22"/>
      <w:szCs w:val="20"/>
    </w:rPr>
  </w:style>
  <w:style w:type="paragraph" w:customStyle="1" w:styleId="Nadpis61">
    <w:name w:val="Nadpis 61"/>
    <w:basedOn w:val="Normln"/>
    <w:next w:val="Normln"/>
    <w:rsid w:val="00411A21"/>
    <w:pPr>
      <w:numPr>
        <w:ilvl w:val="5"/>
        <w:numId w:val="3"/>
      </w:numPr>
      <w:autoSpaceDN w:val="0"/>
      <w:spacing w:before="240" w:after="60"/>
      <w:outlineLvl w:val="5"/>
    </w:pPr>
    <w:rPr>
      <w:rFonts w:ascii="Arial" w:hAnsi="Arial"/>
      <w:i/>
      <w:kern w:val="3"/>
      <w:sz w:val="22"/>
      <w:szCs w:val="20"/>
    </w:rPr>
  </w:style>
  <w:style w:type="paragraph" w:customStyle="1" w:styleId="Nadpis71">
    <w:name w:val="Nadpis 71"/>
    <w:basedOn w:val="Normln"/>
    <w:next w:val="Normln"/>
    <w:rsid w:val="00411A21"/>
    <w:pPr>
      <w:numPr>
        <w:ilvl w:val="6"/>
        <w:numId w:val="3"/>
      </w:numPr>
      <w:autoSpaceDN w:val="0"/>
      <w:spacing w:before="240" w:after="60"/>
      <w:outlineLvl w:val="6"/>
    </w:pPr>
    <w:rPr>
      <w:rFonts w:ascii="Arial" w:hAnsi="Arial"/>
      <w:kern w:val="3"/>
      <w:sz w:val="20"/>
      <w:szCs w:val="20"/>
    </w:rPr>
  </w:style>
  <w:style w:type="paragraph" w:customStyle="1" w:styleId="Nadpis81">
    <w:name w:val="Nadpis 81"/>
    <w:basedOn w:val="Normln"/>
    <w:next w:val="Normln"/>
    <w:rsid w:val="00411A21"/>
    <w:pPr>
      <w:numPr>
        <w:ilvl w:val="7"/>
        <w:numId w:val="3"/>
      </w:numPr>
      <w:autoSpaceDN w:val="0"/>
      <w:spacing w:before="240" w:after="60"/>
      <w:outlineLvl w:val="7"/>
    </w:pPr>
    <w:rPr>
      <w:rFonts w:ascii="Arial" w:hAnsi="Arial"/>
      <w:i/>
      <w:kern w:val="3"/>
      <w:sz w:val="20"/>
      <w:szCs w:val="20"/>
    </w:rPr>
  </w:style>
  <w:style w:type="paragraph" w:customStyle="1" w:styleId="Nadpis91">
    <w:name w:val="Nadpis 91"/>
    <w:basedOn w:val="Normln"/>
    <w:next w:val="Normln"/>
    <w:rsid w:val="00411A21"/>
    <w:pPr>
      <w:numPr>
        <w:ilvl w:val="8"/>
        <w:numId w:val="3"/>
      </w:numPr>
      <w:autoSpaceDN w:val="0"/>
      <w:spacing w:before="240" w:after="60"/>
      <w:outlineLvl w:val="8"/>
    </w:pPr>
    <w:rPr>
      <w:rFonts w:ascii="Arial" w:hAnsi="Arial"/>
      <w:b/>
      <w:i/>
      <w:kern w:val="3"/>
      <w:sz w:val="18"/>
      <w:szCs w:val="20"/>
    </w:rPr>
  </w:style>
  <w:style w:type="numbering" w:customStyle="1" w:styleId="WWOutlineListStyle">
    <w:name w:val="WW_OutlineListStyle"/>
    <w:rsid w:val="00411A21"/>
    <w:pPr>
      <w:numPr>
        <w:numId w:val="3"/>
      </w:numPr>
    </w:pPr>
  </w:style>
  <w:style w:type="paragraph" w:customStyle="1" w:styleId="mt">
    <w:name w:val="mt"/>
    <w:basedOn w:val="Normln"/>
    <w:qFormat/>
    <w:rsid w:val="00BE3A9D"/>
    <w:rPr>
      <w:rFonts w:ascii="Calibri" w:eastAsia="Calibri" w:hAnsi="Calibri"/>
      <w:sz w:val="22"/>
      <w:szCs w:val="20"/>
      <w:lang w:val="sk-SK" w:eastAsia="en-US"/>
    </w:rPr>
  </w:style>
  <w:style w:type="character" w:customStyle="1" w:styleId="Nadpis5Char">
    <w:name w:val="Nadpis 5 Char"/>
    <w:link w:val="Nadpis5"/>
    <w:uiPriority w:val="9"/>
    <w:semiHidden/>
    <w:rsid w:val="00BE3A9D"/>
    <w:rPr>
      <w:rFonts w:ascii="Cambria" w:hAnsi="Cambria"/>
      <w:color w:val="243F60"/>
      <w:sz w:val="22"/>
      <w:szCs w:val="22"/>
      <w:lang w:val="sk-SK" w:eastAsia="en-US"/>
    </w:rPr>
  </w:style>
  <w:style w:type="character" w:customStyle="1" w:styleId="Nadpis6Char">
    <w:name w:val="Nadpis 6 Char"/>
    <w:link w:val="Nadpis6"/>
    <w:uiPriority w:val="9"/>
    <w:semiHidden/>
    <w:rsid w:val="00BE3A9D"/>
    <w:rPr>
      <w:rFonts w:ascii="Cambria" w:hAnsi="Cambria"/>
      <w:i/>
      <w:iCs/>
      <w:color w:val="243F60"/>
      <w:sz w:val="22"/>
      <w:szCs w:val="22"/>
      <w:lang w:val="sk-SK" w:eastAsia="en-US"/>
    </w:rPr>
  </w:style>
  <w:style w:type="character" w:customStyle="1" w:styleId="Nadpis7Char">
    <w:name w:val="Nadpis 7 Char"/>
    <w:link w:val="Nadpis7"/>
    <w:uiPriority w:val="9"/>
    <w:semiHidden/>
    <w:rsid w:val="00BE3A9D"/>
    <w:rPr>
      <w:rFonts w:ascii="Cambria" w:hAnsi="Cambria"/>
      <w:i/>
      <w:iCs/>
      <w:color w:val="404040"/>
      <w:sz w:val="22"/>
      <w:szCs w:val="22"/>
      <w:lang w:val="sk-SK" w:eastAsia="en-US"/>
    </w:rPr>
  </w:style>
  <w:style w:type="character" w:customStyle="1" w:styleId="Nadpis8Char">
    <w:name w:val="Nadpis 8 Char"/>
    <w:link w:val="Nadpis8"/>
    <w:uiPriority w:val="9"/>
    <w:semiHidden/>
    <w:rsid w:val="00BE3A9D"/>
    <w:rPr>
      <w:rFonts w:ascii="Cambria" w:hAnsi="Cambria"/>
      <w:color w:val="404040"/>
      <w:lang w:val="sk-SK" w:eastAsia="en-US"/>
    </w:rPr>
  </w:style>
  <w:style w:type="character" w:customStyle="1" w:styleId="Nadpis9Char">
    <w:name w:val="Nadpis 9 Char"/>
    <w:link w:val="Nadpis9"/>
    <w:uiPriority w:val="9"/>
    <w:semiHidden/>
    <w:rsid w:val="00BE3A9D"/>
    <w:rPr>
      <w:rFonts w:ascii="Cambria" w:hAnsi="Cambria"/>
      <w:i/>
      <w:iCs/>
      <w:color w:val="404040"/>
      <w:lang w:val="sk-SK" w:eastAsia="en-US"/>
    </w:rPr>
  </w:style>
  <w:style w:type="paragraph" w:customStyle="1" w:styleId="Odsekzoznamu1">
    <w:name w:val="Odsek zoznamu1"/>
    <w:basedOn w:val="Normln"/>
    <w:rsid w:val="00BE3A9D"/>
    <w:pPr>
      <w:suppressAutoHyphens/>
      <w:autoSpaceDN w:val="0"/>
      <w:spacing w:after="200" w:line="276" w:lineRule="auto"/>
      <w:ind w:left="720"/>
      <w:textAlignment w:val="baseline"/>
    </w:pPr>
    <w:rPr>
      <w:rFonts w:ascii="Calibri" w:hAnsi="Calibri" w:cs="Calibri"/>
      <w:kern w:val="3"/>
      <w:sz w:val="22"/>
      <w:szCs w:val="22"/>
      <w:lang w:val="sk-SK" w:eastAsia="zh-CN"/>
    </w:rPr>
  </w:style>
  <w:style w:type="paragraph" w:styleId="Obsah1">
    <w:name w:val="toc 1"/>
    <w:basedOn w:val="Normln"/>
    <w:next w:val="Normln"/>
    <w:autoRedefine/>
    <w:uiPriority w:val="39"/>
    <w:unhideWhenUsed/>
    <w:rsid w:val="00BE3A9D"/>
    <w:pPr>
      <w:spacing w:after="100" w:line="276" w:lineRule="auto"/>
    </w:pPr>
    <w:rPr>
      <w:rFonts w:ascii="Calibri" w:eastAsia="Calibri" w:hAnsi="Calibri"/>
      <w:sz w:val="22"/>
      <w:szCs w:val="22"/>
      <w:lang w:val="sk-SK" w:eastAsia="en-US"/>
    </w:rPr>
  </w:style>
  <w:style w:type="paragraph" w:styleId="Obsah2">
    <w:name w:val="toc 2"/>
    <w:basedOn w:val="Normln"/>
    <w:next w:val="Normln"/>
    <w:autoRedefine/>
    <w:uiPriority w:val="39"/>
    <w:unhideWhenUsed/>
    <w:rsid w:val="00BE3A9D"/>
    <w:pPr>
      <w:spacing w:after="100" w:line="276" w:lineRule="auto"/>
      <w:ind w:left="220"/>
    </w:pPr>
    <w:rPr>
      <w:rFonts w:ascii="Calibri" w:eastAsia="Calibri" w:hAnsi="Calibri"/>
      <w:sz w:val="20"/>
      <w:szCs w:val="22"/>
      <w:lang w:val="sk-SK" w:eastAsia="en-US"/>
    </w:rPr>
  </w:style>
  <w:style w:type="paragraph" w:styleId="Nadpisobsahu">
    <w:name w:val="TOC Heading"/>
    <w:basedOn w:val="Nadpis1"/>
    <w:next w:val="Normln"/>
    <w:uiPriority w:val="39"/>
    <w:semiHidden/>
    <w:unhideWhenUsed/>
    <w:qFormat/>
    <w:rsid w:val="00BE3A9D"/>
    <w:pPr>
      <w:keepLines/>
      <w:spacing w:after="0" w:line="276" w:lineRule="auto"/>
      <w:ind w:left="432" w:hanging="432"/>
      <w:outlineLvl w:val="9"/>
    </w:pPr>
    <w:rPr>
      <w:color w:val="365F91"/>
      <w:kern w:val="0"/>
      <w:sz w:val="28"/>
      <w:szCs w:val="28"/>
      <w:lang w:val="sk-SK" w:eastAsia="en-US"/>
    </w:rPr>
  </w:style>
  <w:style w:type="character" w:customStyle="1" w:styleId="apple-converted-space">
    <w:name w:val="apple-converted-space"/>
    <w:basedOn w:val="Standardnpsmoodstavce"/>
    <w:rsid w:val="00BE3A9D"/>
  </w:style>
  <w:style w:type="paragraph" w:customStyle="1" w:styleId="MT0">
    <w:name w:val="MT"/>
    <w:basedOn w:val="Normln"/>
    <w:qFormat/>
    <w:rsid w:val="00BE3A9D"/>
    <w:pPr>
      <w:ind w:firstLine="709"/>
      <w:jc w:val="both"/>
    </w:pPr>
    <w:rPr>
      <w:rFonts w:ascii="Calibri" w:hAnsi="Calibri"/>
      <w:snapToGrid w:val="0"/>
      <w:sz w:val="22"/>
      <w:szCs w:val="20"/>
      <w:lang w:val="sk-SK" w:eastAsia="ko-KR"/>
    </w:rPr>
  </w:style>
  <w:style w:type="paragraph" w:customStyle="1" w:styleId="tlMTKurzvaPodiarknutiePrvriadok0cm">
    <w:name w:val="Štýl MT + Kurzíva Podčiarknutie Prvý riadok:  0 cm"/>
    <w:basedOn w:val="MT0"/>
    <w:rsid w:val="00BE3A9D"/>
    <w:pPr>
      <w:spacing w:after="120" w:line="360" w:lineRule="auto"/>
      <w:ind w:firstLine="0"/>
    </w:pPr>
    <w:rPr>
      <w:i/>
      <w:iCs/>
      <w:u w:val="single"/>
    </w:rPr>
  </w:style>
  <w:style w:type="paragraph" w:customStyle="1" w:styleId="StylMTPrvndek0cm">
    <w:name w:val="Styl MT + První řádek:  0 cm"/>
    <w:basedOn w:val="MT0"/>
    <w:rsid w:val="00BE3A9D"/>
    <w:pPr>
      <w:ind w:firstLine="0"/>
    </w:pPr>
  </w:style>
  <w:style w:type="paragraph" w:customStyle="1" w:styleId="novastrana">
    <w:name w:val="novastrana"/>
    <w:basedOn w:val="Nadpis1"/>
    <w:next w:val="MT0"/>
    <w:link w:val="novastranaChar"/>
    <w:qFormat/>
    <w:rsid w:val="00BE3A9D"/>
    <w:pPr>
      <w:keepLines/>
      <w:pageBreakBefore/>
      <w:spacing w:after="0" w:line="276" w:lineRule="auto"/>
      <w:ind w:left="432" w:hanging="432"/>
    </w:pPr>
    <w:rPr>
      <w:b w:val="0"/>
      <w:bCs w:val="0"/>
      <w:szCs w:val="28"/>
      <w:lang w:val="sk-SK" w:eastAsia="en-US"/>
    </w:rPr>
  </w:style>
  <w:style w:type="character" w:customStyle="1" w:styleId="novastranaChar">
    <w:name w:val="novastrana Char"/>
    <w:link w:val="novastrana"/>
    <w:rsid w:val="00BE3A9D"/>
    <w:rPr>
      <w:rFonts w:ascii="Calibri" w:hAnsi="Calibri"/>
      <w:kern w:val="32"/>
      <w:sz w:val="24"/>
      <w:szCs w:val="28"/>
      <w:lang w:val="sk-SK" w:eastAsia="en-US"/>
    </w:rPr>
  </w:style>
  <w:style w:type="paragraph" w:styleId="Obsah3">
    <w:name w:val="toc 3"/>
    <w:basedOn w:val="Normln"/>
    <w:next w:val="Normln"/>
    <w:autoRedefine/>
    <w:uiPriority w:val="39"/>
    <w:unhideWhenUsed/>
    <w:rsid w:val="00BE3A9D"/>
    <w:pPr>
      <w:spacing w:after="100" w:line="276" w:lineRule="auto"/>
      <w:ind w:left="440"/>
    </w:pPr>
    <w:rPr>
      <w:rFonts w:ascii="Calibri" w:eastAsia="Calibri" w:hAnsi="Calibri"/>
      <w:sz w:val="22"/>
      <w:szCs w:val="22"/>
      <w:lang w:val="sk-SK" w:eastAsia="en-US"/>
    </w:rPr>
  </w:style>
  <w:style w:type="character" w:styleId="Siln">
    <w:name w:val="Strong"/>
    <w:uiPriority w:val="22"/>
    <w:qFormat/>
    <w:rsid w:val="00BE3A9D"/>
    <w:rPr>
      <w:b/>
      <w:bCs/>
    </w:rPr>
  </w:style>
  <w:style w:type="character" w:customStyle="1" w:styleId="PodnadpisChar">
    <w:name w:val="Podnadpis Char"/>
    <w:aliases w:val="Odsazení 2 Char"/>
    <w:link w:val="Podnadpis1"/>
    <w:locked/>
    <w:rsid w:val="00A5775E"/>
    <w:rPr>
      <w:b/>
      <w:sz w:val="24"/>
    </w:rPr>
  </w:style>
  <w:style w:type="paragraph" w:customStyle="1" w:styleId="Podnadpis1">
    <w:name w:val="Podnadpis1"/>
    <w:aliases w:val="Odsazení 2"/>
    <w:basedOn w:val="Normln"/>
    <w:next w:val="Normln"/>
    <w:link w:val="PodnadpisChar"/>
    <w:qFormat/>
    <w:rsid w:val="00A5775E"/>
    <w:pPr>
      <w:tabs>
        <w:tab w:val="num" w:pos="709"/>
      </w:tabs>
      <w:ind w:left="709" w:hanging="705"/>
      <w:jc w:val="both"/>
    </w:pPr>
    <w:rPr>
      <w:b/>
      <w:szCs w:val="20"/>
    </w:rPr>
  </w:style>
  <w:style w:type="character" w:customStyle="1" w:styleId="PodtitulChar1">
    <w:name w:val="Podtitul Char1"/>
    <w:uiPriority w:val="11"/>
    <w:rsid w:val="00A5775E"/>
    <w:rPr>
      <w:rFonts w:ascii="Cambria" w:eastAsia="Times New Roman" w:hAnsi="Cambria" w:cs="Times New Roman"/>
      <w:i/>
      <w:iCs/>
      <w:color w:val="4F81BD"/>
      <w:spacing w:val="15"/>
      <w:sz w:val="24"/>
      <w:szCs w:val="24"/>
    </w:rPr>
  </w:style>
  <w:style w:type="character" w:styleId="Sledovanodkaz">
    <w:name w:val="FollowedHyperlink"/>
    <w:uiPriority w:val="99"/>
    <w:semiHidden/>
    <w:unhideWhenUsed/>
    <w:rsid w:val="003B1C1A"/>
    <w:rPr>
      <w:color w:val="800080"/>
      <w:u w:val="single"/>
    </w:rPr>
  </w:style>
  <w:style w:type="character" w:customStyle="1" w:styleId="nowrap">
    <w:name w:val="nowrap"/>
    <w:basedOn w:val="Standardnpsmoodstavce"/>
    <w:rsid w:val="006D2C40"/>
  </w:style>
  <w:style w:type="paragraph" w:customStyle="1" w:styleId="Seznam31">
    <w:name w:val="Seznam 31"/>
    <w:basedOn w:val="Normln"/>
    <w:rsid w:val="00F85865"/>
    <w:pPr>
      <w:suppressAutoHyphens/>
      <w:overflowPunct w:val="0"/>
      <w:autoSpaceDE w:val="0"/>
      <w:ind w:left="849" w:hanging="283"/>
      <w:textAlignment w:val="baseline"/>
    </w:pPr>
    <w:rPr>
      <w:szCs w:val="20"/>
      <w:lang w:eastAsia="ar-SA"/>
    </w:rPr>
  </w:style>
  <w:style w:type="paragraph" w:styleId="Bezmezer">
    <w:name w:val="No Spacing"/>
    <w:uiPriority w:val="1"/>
    <w:qFormat/>
    <w:rsid w:val="00B3664A"/>
    <w:rPr>
      <w:rFonts w:ascii="Calibri" w:eastAsia="Calibri" w:hAnsi="Calibri"/>
      <w:sz w:val="22"/>
      <w:szCs w:val="22"/>
      <w:lang w:eastAsia="en-US"/>
    </w:rPr>
  </w:style>
  <w:style w:type="paragraph" w:customStyle="1" w:styleId="Pa17">
    <w:name w:val="Pa17"/>
    <w:basedOn w:val="Default"/>
    <w:next w:val="Default"/>
    <w:uiPriority w:val="99"/>
    <w:rsid w:val="00660648"/>
    <w:pPr>
      <w:spacing w:line="241" w:lineRule="atLeast"/>
    </w:pPr>
    <w:rPr>
      <w:rFonts w:ascii="Union" w:eastAsia="Times New Roman" w:hAnsi="Union" w:cs="Times New Roman"/>
      <w:color w:val="auto"/>
      <w:lang w:eastAsia="cs-CZ"/>
    </w:rPr>
  </w:style>
  <w:style w:type="character" w:customStyle="1" w:styleId="A8">
    <w:name w:val="A8"/>
    <w:uiPriority w:val="99"/>
    <w:rsid w:val="00660648"/>
    <w:rPr>
      <w:rFonts w:cs="Unio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428">
      <w:bodyDiv w:val="1"/>
      <w:marLeft w:val="0"/>
      <w:marRight w:val="0"/>
      <w:marTop w:val="0"/>
      <w:marBottom w:val="0"/>
      <w:divBdr>
        <w:top w:val="none" w:sz="0" w:space="0" w:color="auto"/>
        <w:left w:val="none" w:sz="0" w:space="0" w:color="auto"/>
        <w:bottom w:val="none" w:sz="0" w:space="0" w:color="auto"/>
        <w:right w:val="none" w:sz="0" w:space="0" w:color="auto"/>
      </w:divBdr>
    </w:div>
    <w:div w:id="93743746">
      <w:bodyDiv w:val="1"/>
      <w:marLeft w:val="0"/>
      <w:marRight w:val="0"/>
      <w:marTop w:val="0"/>
      <w:marBottom w:val="0"/>
      <w:divBdr>
        <w:top w:val="none" w:sz="0" w:space="0" w:color="auto"/>
        <w:left w:val="none" w:sz="0" w:space="0" w:color="auto"/>
        <w:bottom w:val="none" w:sz="0" w:space="0" w:color="auto"/>
        <w:right w:val="none" w:sz="0" w:space="0" w:color="auto"/>
      </w:divBdr>
    </w:div>
    <w:div w:id="126439022">
      <w:bodyDiv w:val="1"/>
      <w:marLeft w:val="0"/>
      <w:marRight w:val="0"/>
      <w:marTop w:val="0"/>
      <w:marBottom w:val="0"/>
      <w:divBdr>
        <w:top w:val="none" w:sz="0" w:space="0" w:color="auto"/>
        <w:left w:val="none" w:sz="0" w:space="0" w:color="auto"/>
        <w:bottom w:val="none" w:sz="0" w:space="0" w:color="auto"/>
        <w:right w:val="none" w:sz="0" w:space="0" w:color="auto"/>
      </w:divBdr>
      <w:divsChild>
        <w:div w:id="43334357">
          <w:marLeft w:val="0"/>
          <w:marRight w:val="0"/>
          <w:marTop w:val="0"/>
          <w:marBottom w:val="0"/>
          <w:divBdr>
            <w:top w:val="none" w:sz="0" w:space="0" w:color="auto"/>
            <w:left w:val="none" w:sz="0" w:space="0" w:color="auto"/>
            <w:bottom w:val="none" w:sz="0" w:space="0" w:color="auto"/>
            <w:right w:val="none" w:sz="0" w:space="0" w:color="auto"/>
          </w:divBdr>
          <w:divsChild>
            <w:div w:id="1208830918">
              <w:marLeft w:val="0"/>
              <w:marRight w:val="0"/>
              <w:marTop w:val="0"/>
              <w:marBottom w:val="0"/>
              <w:divBdr>
                <w:top w:val="none" w:sz="0" w:space="0" w:color="auto"/>
                <w:left w:val="none" w:sz="0" w:space="0" w:color="auto"/>
                <w:bottom w:val="none" w:sz="0" w:space="0" w:color="auto"/>
                <w:right w:val="none" w:sz="0" w:space="0" w:color="auto"/>
              </w:divBdr>
              <w:divsChild>
                <w:div w:id="394670299">
                  <w:marLeft w:val="0"/>
                  <w:marRight w:val="0"/>
                  <w:marTop w:val="0"/>
                  <w:marBottom w:val="0"/>
                  <w:divBdr>
                    <w:top w:val="none" w:sz="0" w:space="0" w:color="auto"/>
                    <w:left w:val="none" w:sz="0" w:space="0" w:color="auto"/>
                    <w:bottom w:val="none" w:sz="0" w:space="0" w:color="auto"/>
                    <w:right w:val="none" w:sz="0" w:space="0" w:color="auto"/>
                  </w:divBdr>
                  <w:divsChild>
                    <w:div w:id="1010177656">
                      <w:marLeft w:val="0"/>
                      <w:marRight w:val="0"/>
                      <w:marTop w:val="0"/>
                      <w:marBottom w:val="0"/>
                      <w:divBdr>
                        <w:top w:val="none" w:sz="0" w:space="0" w:color="auto"/>
                        <w:left w:val="none" w:sz="0" w:space="0" w:color="auto"/>
                        <w:bottom w:val="none" w:sz="0" w:space="0" w:color="auto"/>
                        <w:right w:val="none" w:sz="0" w:space="0" w:color="auto"/>
                      </w:divBdr>
                      <w:divsChild>
                        <w:div w:id="1520389557">
                          <w:marLeft w:val="0"/>
                          <w:marRight w:val="0"/>
                          <w:marTop w:val="0"/>
                          <w:marBottom w:val="0"/>
                          <w:divBdr>
                            <w:top w:val="none" w:sz="0" w:space="0" w:color="auto"/>
                            <w:left w:val="none" w:sz="0" w:space="0" w:color="auto"/>
                            <w:bottom w:val="none" w:sz="0" w:space="0" w:color="auto"/>
                            <w:right w:val="none" w:sz="0" w:space="0" w:color="auto"/>
                          </w:divBdr>
                          <w:divsChild>
                            <w:div w:id="1280138415">
                              <w:marLeft w:val="0"/>
                              <w:marRight w:val="0"/>
                              <w:marTop w:val="0"/>
                              <w:marBottom w:val="0"/>
                              <w:divBdr>
                                <w:top w:val="none" w:sz="0" w:space="0" w:color="auto"/>
                                <w:left w:val="none" w:sz="0" w:space="0" w:color="auto"/>
                                <w:bottom w:val="none" w:sz="0" w:space="0" w:color="auto"/>
                                <w:right w:val="none" w:sz="0" w:space="0" w:color="auto"/>
                              </w:divBdr>
                              <w:divsChild>
                                <w:div w:id="549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057606">
      <w:bodyDiv w:val="1"/>
      <w:marLeft w:val="0"/>
      <w:marRight w:val="0"/>
      <w:marTop w:val="0"/>
      <w:marBottom w:val="0"/>
      <w:divBdr>
        <w:top w:val="none" w:sz="0" w:space="0" w:color="auto"/>
        <w:left w:val="none" w:sz="0" w:space="0" w:color="auto"/>
        <w:bottom w:val="none" w:sz="0" w:space="0" w:color="auto"/>
        <w:right w:val="none" w:sz="0" w:space="0" w:color="auto"/>
      </w:divBdr>
    </w:div>
    <w:div w:id="739597256">
      <w:bodyDiv w:val="1"/>
      <w:marLeft w:val="0"/>
      <w:marRight w:val="0"/>
      <w:marTop w:val="0"/>
      <w:marBottom w:val="0"/>
      <w:divBdr>
        <w:top w:val="none" w:sz="0" w:space="0" w:color="auto"/>
        <w:left w:val="none" w:sz="0" w:space="0" w:color="auto"/>
        <w:bottom w:val="none" w:sz="0" w:space="0" w:color="auto"/>
        <w:right w:val="none" w:sz="0" w:space="0" w:color="auto"/>
      </w:divBdr>
    </w:div>
    <w:div w:id="813373947">
      <w:bodyDiv w:val="1"/>
      <w:marLeft w:val="0"/>
      <w:marRight w:val="0"/>
      <w:marTop w:val="0"/>
      <w:marBottom w:val="0"/>
      <w:divBdr>
        <w:top w:val="none" w:sz="0" w:space="0" w:color="auto"/>
        <w:left w:val="none" w:sz="0" w:space="0" w:color="auto"/>
        <w:bottom w:val="none" w:sz="0" w:space="0" w:color="auto"/>
        <w:right w:val="none" w:sz="0" w:space="0" w:color="auto"/>
      </w:divBdr>
    </w:div>
    <w:div w:id="908030088">
      <w:bodyDiv w:val="1"/>
      <w:marLeft w:val="0"/>
      <w:marRight w:val="0"/>
      <w:marTop w:val="0"/>
      <w:marBottom w:val="0"/>
      <w:divBdr>
        <w:top w:val="none" w:sz="0" w:space="0" w:color="auto"/>
        <w:left w:val="none" w:sz="0" w:space="0" w:color="auto"/>
        <w:bottom w:val="none" w:sz="0" w:space="0" w:color="auto"/>
        <w:right w:val="none" w:sz="0" w:space="0" w:color="auto"/>
      </w:divBdr>
    </w:div>
    <w:div w:id="951087488">
      <w:bodyDiv w:val="1"/>
      <w:marLeft w:val="0"/>
      <w:marRight w:val="0"/>
      <w:marTop w:val="0"/>
      <w:marBottom w:val="0"/>
      <w:divBdr>
        <w:top w:val="none" w:sz="0" w:space="0" w:color="auto"/>
        <w:left w:val="none" w:sz="0" w:space="0" w:color="auto"/>
        <w:bottom w:val="none" w:sz="0" w:space="0" w:color="auto"/>
        <w:right w:val="none" w:sz="0" w:space="0" w:color="auto"/>
      </w:divBdr>
    </w:div>
    <w:div w:id="1122959839">
      <w:bodyDiv w:val="1"/>
      <w:marLeft w:val="0"/>
      <w:marRight w:val="0"/>
      <w:marTop w:val="0"/>
      <w:marBottom w:val="0"/>
      <w:divBdr>
        <w:top w:val="none" w:sz="0" w:space="0" w:color="auto"/>
        <w:left w:val="none" w:sz="0" w:space="0" w:color="auto"/>
        <w:bottom w:val="none" w:sz="0" w:space="0" w:color="auto"/>
        <w:right w:val="none" w:sz="0" w:space="0" w:color="auto"/>
      </w:divBdr>
    </w:div>
    <w:div w:id="1140223596">
      <w:bodyDiv w:val="1"/>
      <w:marLeft w:val="0"/>
      <w:marRight w:val="0"/>
      <w:marTop w:val="0"/>
      <w:marBottom w:val="0"/>
      <w:divBdr>
        <w:top w:val="none" w:sz="0" w:space="0" w:color="auto"/>
        <w:left w:val="none" w:sz="0" w:space="0" w:color="auto"/>
        <w:bottom w:val="none" w:sz="0" w:space="0" w:color="auto"/>
        <w:right w:val="none" w:sz="0" w:space="0" w:color="auto"/>
      </w:divBdr>
    </w:div>
    <w:div w:id="1144813914">
      <w:bodyDiv w:val="1"/>
      <w:marLeft w:val="0"/>
      <w:marRight w:val="0"/>
      <w:marTop w:val="0"/>
      <w:marBottom w:val="0"/>
      <w:divBdr>
        <w:top w:val="none" w:sz="0" w:space="0" w:color="auto"/>
        <w:left w:val="none" w:sz="0" w:space="0" w:color="auto"/>
        <w:bottom w:val="none" w:sz="0" w:space="0" w:color="auto"/>
        <w:right w:val="none" w:sz="0" w:space="0" w:color="auto"/>
      </w:divBdr>
    </w:div>
    <w:div w:id="1153566611">
      <w:bodyDiv w:val="1"/>
      <w:marLeft w:val="0"/>
      <w:marRight w:val="0"/>
      <w:marTop w:val="0"/>
      <w:marBottom w:val="0"/>
      <w:divBdr>
        <w:top w:val="none" w:sz="0" w:space="0" w:color="auto"/>
        <w:left w:val="none" w:sz="0" w:space="0" w:color="auto"/>
        <w:bottom w:val="none" w:sz="0" w:space="0" w:color="auto"/>
        <w:right w:val="none" w:sz="0" w:space="0" w:color="auto"/>
      </w:divBdr>
    </w:div>
    <w:div w:id="1407411891">
      <w:bodyDiv w:val="1"/>
      <w:marLeft w:val="0"/>
      <w:marRight w:val="0"/>
      <w:marTop w:val="0"/>
      <w:marBottom w:val="0"/>
      <w:divBdr>
        <w:top w:val="none" w:sz="0" w:space="0" w:color="auto"/>
        <w:left w:val="none" w:sz="0" w:space="0" w:color="auto"/>
        <w:bottom w:val="none" w:sz="0" w:space="0" w:color="auto"/>
        <w:right w:val="none" w:sz="0" w:space="0" w:color="auto"/>
      </w:divBdr>
    </w:div>
    <w:div w:id="1457942859">
      <w:bodyDiv w:val="1"/>
      <w:marLeft w:val="0"/>
      <w:marRight w:val="0"/>
      <w:marTop w:val="0"/>
      <w:marBottom w:val="0"/>
      <w:divBdr>
        <w:top w:val="none" w:sz="0" w:space="0" w:color="auto"/>
        <w:left w:val="none" w:sz="0" w:space="0" w:color="auto"/>
        <w:bottom w:val="none" w:sz="0" w:space="0" w:color="auto"/>
        <w:right w:val="none" w:sz="0" w:space="0" w:color="auto"/>
      </w:divBdr>
    </w:div>
    <w:div w:id="1491756017">
      <w:bodyDiv w:val="1"/>
      <w:marLeft w:val="0"/>
      <w:marRight w:val="0"/>
      <w:marTop w:val="0"/>
      <w:marBottom w:val="0"/>
      <w:divBdr>
        <w:top w:val="none" w:sz="0" w:space="0" w:color="auto"/>
        <w:left w:val="none" w:sz="0" w:space="0" w:color="auto"/>
        <w:bottom w:val="none" w:sz="0" w:space="0" w:color="auto"/>
        <w:right w:val="none" w:sz="0" w:space="0" w:color="auto"/>
      </w:divBdr>
    </w:div>
    <w:div w:id="1499152390">
      <w:bodyDiv w:val="1"/>
      <w:marLeft w:val="0"/>
      <w:marRight w:val="0"/>
      <w:marTop w:val="0"/>
      <w:marBottom w:val="0"/>
      <w:divBdr>
        <w:top w:val="none" w:sz="0" w:space="0" w:color="auto"/>
        <w:left w:val="none" w:sz="0" w:space="0" w:color="auto"/>
        <w:bottom w:val="none" w:sz="0" w:space="0" w:color="auto"/>
        <w:right w:val="none" w:sz="0" w:space="0" w:color="auto"/>
      </w:divBdr>
    </w:div>
    <w:div w:id="1667201317">
      <w:bodyDiv w:val="1"/>
      <w:marLeft w:val="0"/>
      <w:marRight w:val="0"/>
      <w:marTop w:val="0"/>
      <w:marBottom w:val="0"/>
      <w:divBdr>
        <w:top w:val="none" w:sz="0" w:space="0" w:color="auto"/>
        <w:left w:val="none" w:sz="0" w:space="0" w:color="auto"/>
        <w:bottom w:val="none" w:sz="0" w:space="0" w:color="auto"/>
        <w:right w:val="none" w:sz="0" w:space="0" w:color="auto"/>
      </w:divBdr>
    </w:div>
    <w:div w:id="1717505223">
      <w:bodyDiv w:val="1"/>
      <w:marLeft w:val="0"/>
      <w:marRight w:val="0"/>
      <w:marTop w:val="0"/>
      <w:marBottom w:val="0"/>
      <w:divBdr>
        <w:top w:val="none" w:sz="0" w:space="0" w:color="auto"/>
        <w:left w:val="none" w:sz="0" w:space="0" w:color="auto"/>
        <w:bottom w:val="none" w:sz="0" w:space="0" w:color="auto"/>
        <w:right w:val="none" w:sz="0" w:space="0" w:color="auto"/>
      </w:divBdr>
    </w:div>
    <w:div w:id="1786076757">
      <w:bodyDiv w:val="1"/>
      <w:marLeft w:val="0"/>
      <w:marRight w:val="0"/>
      <w:marTop w:val="0"/>
      <w:marBottom w:val="0"/>
      <w:divBdr>
        <w:top w:val="none" w:sz="0" w:space="0" w:color="auto"/>
        <w:left w:val="none" w:sz="0" w:space="0" w:color="auto"/>
        <w:bottom w:val="none" w:sz="0" w:space="0" w:color="auto"/>
        <w:right w:val="none" w:sz="0" w:space="0" w:color="auto"/>
      </w:divBdr>
    </w:div>
    <w:div w:id="2026249326">
      <w:bodyDiv w:val="1"/>
      <w:marLeft w:val="150"/>
      <w:marRight w:val="150"/>
      <w:marTop w:val="150"/>
      <w:marBottom w:val="0"/>
      <w:divBdr>
        <w:top w:val="none" w:sz="0" w:space="0" w:color="auto"/>
        <w:left w:val="none" w:sz="0" w:space="0" w:color="auto"/>
        <w:bottom w:val="none" w:sz="0" w:space="0" w:color="auto"/>
        <w:right w:val="none" w:sz="0" w:space="0" w:color="auto"/>
      </w:divBdr>
      <w:divsChild>
        <w:div w:id="1510290866">
          <w:marLeft w:val="0"/>
          <w:marRight w:val="0"/>
          <w:marTop w:val="0"/>
          <w:marBottom w:val="0"/>
          <w:divBdr>
            <w:top w:val="none" w:sz="0" w:space="0" w:color="auto"/>
            <w:left w:val="none" w:sz="0" w:space="0" w:color="auto"/>
            <w:bottom w:val="none" w:sz="0" w:space="0" w:color="auto"/>
            <w:right w:val="none" w:sz="0" w:space="0" w:color="auto"/>
          </w:divBdr>
          <w:divsChild>
            <w:div w:id="1610048718">
              <w:marLeft w:val="0"/>
              <w:marRight w:val="0"/>
              <w:marTop w:val="0"/>
              <w:marBottom w:val="0"/>
              <w:divBdr>
                <w:top w:val="none" w:sz="0" w:space="0" w:color="auto"/>
                <w:left w:val="none" w:sz="0" w:space="0" w:color="auto"/>
                <w:bottom w:val="none" w:sz="0" w:space="0" w:color="auto"/>
                <w:right w:val="none" w:sz="0" w:space="0" w:color="auto"/>
              </w:divBdr>
              <w:divsChild>
                <w:div w:id="2077506063">
                  <w:marLeft w:val="0"/>
                  <w:marRight w:val="0"/>
                  <w:marTop w:val="0"/>
                  <w:marBottom w:val="0"/>
                  <w:divBdr>
                    <w:top w:val="none" w:sz="0" w:space="0" w:color="auto"/>
                    <w:left w:val="none" w:sz="0" w:space="0" w:color="auto"/>
                    <w:bottom w:val="none" w:sz="0" w:space="0" w:color="auto"/>
                    <w:right w:val="none" w:sz="0" w:space="0" w:color="auto"/>
                  </w:divBdr>
                  <w:divsChild>
                    <w:div w:id="107429482">
                      <w:marLeft w:val="0"/>
                      <w:marRight w:val="0"/>
                      <w:marTop w:val="75"/>
                      <w:marBottom w:val="0"/>
                      <w:divBdr>
                        <w:top w:val="none" w:sz="0" w:space="0" w:color="auto"/>
                        <w:left w:val="none" w:sz="0" w:space="0" w:color="auto"/>
                        <w:bottom w:val="none" w:sz="0" w:space="0" w:color="auto"/>
                        <w:right w:val="none" w:sz="0" w:space="0" w:color="auto"/>
                      </w:divBdr>
                      <w:divsChild>
                        <w:div w:id="2007511587">
                          <w:marLeft w:val="0"/>
                          <w:marRight w:val="0"/>
                          <w:marTop w:val="0"/>
                          <w:marBottom w:val="0"/>
                          <w:divBdr>
                            <w:top w:val="none" w:sz="0" w:space="0" w:color="auto"/>
                            <w:left w:val="none" w:sz="0" w:space="0" w:color="auto"/>
                            <w:bottom w:val="none" w:sz="0" w:space="0" w:color="auto"/>
                            <w:right w:val="none" w:sz="0" w:space="0" w:color="auto"/>
                          </w:divBdr>
                          <w:divsChild>
                            <w:div w:id="843087864">
                              <w:marLeft w:val="0"/>
                              <w:marRight w:val="0"/>
                              <w:marTop w:val="0"/>
                              <w:marBottom w:val="0"/>
                              <w:divBdr>
                                <w:top w:val="none" w:sz="0" w:space="0" w:color="auto"/>
                                <w:left w:val="none" w:sz="0" w:space="0" w:color="auto"/>
                                <w:bottom w:val="none" w:sz="0" w:space="0" w:color="auto"/>
                                <w:right w:val="none" w:sz="0" w:space="0" w:color="auto"/>
                              </w:divBdr>
                              <w:divsChild>
                                <w:div w:id="10396243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299BB332FEB3DA4BA2E270A77367BC4A|801092262" UniqueId="d45d7102-5082-4fb2-9e31-d03b1f5c48e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 v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9f478403-ef78-471c-8772-77eb9267f9fd" xsi:nil="true"/>
    <DLCPolicyLabelClientValue xmlns="9f478403-ef78-471c-8772-77eb9267f9fd">WPRG1-5-193135 v {_UIVersionString}</DLCPolicyLabelClientValue>
    <_dlc_DocId xmlns="c3278df2-fef8-4538-b3fa-ac07e1f47cb3">WPRG1-5-193135</_dlc_DocId>
    <_dlc_DocIdUrl xmlns="c3278df2-fef8-4538-b3fa-ac07e1f47cb3">
      <Url>http://sharepoint-prg/clients/_layouts/15/DocIdRedir.aspx?ID=WPRG1-5-193135</Url>
      <Description>WPRG1-5-193135</Description>
    </_dlc_DocIdUrl>
    <DLCPolicyLabelValue xmlns="9f478403-ef78-471c-8772-77eb9267f9fd">WPRG1-5-193135 v 0.2</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BB332FEB3DA4BA2E270A77367BC4A" ma:contentTypeVersion="13" ma:contentTypeDescription="Create a new document." ma:contentTypeScope="" ma:versionID="9e597005f10204f0449470ee0bf85e54">
  <xsd:schema xmlns:xsd="http://www.w3.org/2001/XMLSchema" xmlns:xs="http://www.w3.org/2001/XMLSchema" xmlns:p="http://schemas.microsoft.com/office/2006/metadata/properties" xmlns:ns1="http://schemas.microsoft.com/sharepoint/v3" xmlns:ns2="c3278df2-fef8-4538-b3fa-ac07e1f47cb3" xmlns:ns3="9f478403-ef78-471c-8772-77eb9267f9fd" targetNamespace="http://schemas.microsoft.com/office/2006/metadata/properties" ma:root="true" ma:fieldsID="c99d67c754abff7c638a640f008582b2" ns1:_="" ns2:_="" ns3:_="">
    <xsd:import namespace="http://schemas.microsoft.com/sharepoint/v3"/>
    <xsd:import namespace="c3278df2-fef8-4538-b3fa-ac07e1f47cb3"/>
    <xsd:import namespace="9f478403-ef78-471c-8772-77eb9267f9f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278df2-fef8-4538-b3fa-ac07e1f47c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478403-ef78-471c-8772-77eb9267f9fd"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D81F-E8C2-4A5A-A7FD-1FFA3195AE18}">
  <ds:schemaRefs>
    <ds:schemaRef ds:uri="office.server.policy"/>
  </ds:schemaRefs>
</ds:datastoreItem>
</file>

<file path=customXml/itemProps2.xml><?xml version="1.0" encoding="utf-8"?>
<ds:datastoreItem xmlns:ds="http://schemas.openxmlformats.org/officeDocument/2006/customXml" ds:itemID="{E04C12A1-4CA4-49C5-9860-5B93AA664059}">
  <ds:schemaRefs>
    <ds:schemaRef ds:uri="http://schemas.microsoft.com/sharepoint/v3/contenttype/forms"/>
  </ds:schemaRefs>
</ds:datastoreItem>
</file>

<file path=customXml/itemProps3.xml><?xml version="1.0" encoding="utf-8"?>
<ds:datastoreItem xmlns:ds="http://schemas.openxmlformats.org/officeDocument/2006/customXml" ds:itemID="{A9198C37-C6F6-4201-87BC-88446FCBBD48}">
  <ds:schemaRefs>
    <ds:schemaRef ds:uri="http://schemas.microsoft.com/office/2006/documentManagement/types"/>
    <ds:schemaRef ds:uri="http://www.w3.org/XML/1998/namespace"/>
    <ds:schemaRef ds:uri="http://purl.org/dc/elements/1.1/"/>
    <ds:schemaRef ds:uri="9f478403-ef78-471c-8772-77eb9267f9fd"/>
    <ds:schemaRef ds:uri="http://schemas.microsoft.com/sharepoint/v3"/>
    <ds:schemaRef ds:uri="http://purl.org/dc/terms/"/>
    <ds:schemaRef ds:uri="c3278df2-fef8-4538-b3fa-ac07e1f47cb3"/>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62B7C64-E739-4949-BFBD-7D4D59404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278df2-fef8-4538-b3fa-ac07e1f47cb3"/>
    <ds:schemaRef ds:uri="9f478403-ef78-471c-8772-77eb9267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856D32-E18E-4158-8A2C-9255FA175D99}">
  <ds:schemaRefs>
    <ds:schemaRef ds:uri="http://schemas.microsoft.com/sharepoint/events"/>
  </ds:schemaRefs>
</ds:datastoreItem>
</file>

<file path=customXml/itemProps6.xml><?xml version="1.0" encoding="utf-8"?>
<ds:datastoreItem xmlns:ds="http://schemas.openxmlformats.org/officeDocument/2006/customXml" ds:itemID="{92E84843-A1CB-4761-B6F0-1DB11E6B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14289</Characters>
  <Application>Microsoft Office Word</Application>
  <DocSecurity>0</DocSecurity>
  <Lines>119</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Věc: Výzva zájemcům k předložení cenové nabídky na uzavření smlouvy na plnění veřejné zakázky malého rozsahu podle ustanovení §12 odst</vt:lpstr>
      <vt:lpstr>Věc: Výzva zájemcům k předložení cenové nabídky na uzavření smlouvy na plnění veřejné zakázky malého rozsahu podle ustanovení §12 odst</vt:lpstr>
    </vt:vector>
  </TitlesOfParts>
  <Company>Hewlett-Packard Company</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Věc: Výzva zájemcům k předložení cenové nabídky na uzavření smlouvy na plnění veřejné zakázky malého rozsahu podle ustanovení §12 odst</dc:title>
  <dc:creator>Administrator</dc:creator>
  <cp:lastModifiedBy>Karin</cp:lastModifiedBy>
  <cp:revision>2</cp:revision>
  <cp:lastPrinted>2017-09-19T08:48:00Z</cp:lastPrinted>
  <dcterms:created xsi:type="dcterms:W3CDTF">2017-09-19T10:51:00Z</dcterms:created>
  <dcterms:modified xsi:type="dcterms:W3CDTF">2017-09-19T10:51:00Z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0x010100299BB332FEB3DA4BA2E270A77367BC4A</vt:lpwstr>
  </property>
  <property fmtid="{D5CDD505-2E9C-101B-9397-08002B2CF9AE}" pid="3" name="_dlc_DocIdItemGuid">
    <vt:lpwstr>f0a3655e-a69c-4b92-8fc4-3f0c4f3bec06</vt:lpwstr>
  </property>
</Properties>
</file>